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D689" w14:textId="77777777" w:rsidR="00AA74D9" w:rsidRDefault="00AA74D9" w:rsidP="00E63EC5">
      <w:pPr>
        <w:spacing w:after="0" w:line="240" w:lineRule="auto"/>
        <w:rPr>
          <w:rFonts w:ascii="Public Sans SemiBold" w:hAnsi="Public Sans SemiBold"/>
          <w:b/>
          <w:sz w:val="20"/>
          <w:szCs w:val="20"/>
        </w:rPr>
      </w:pPr>
    </w:p>
    <w:p w14:paraId="43DABB15" w14:textId="77777777" w:rsidR="00AA74D9" w:rsidRDefault="00AA74D9" w:rsidP="00E63EC5">
      <w:pPr>
        <w:spacing w:after="0" w:line="240" w:lineRule="auto"/>
        <w:rPr>
          <w:rFonts w:ascii="Public Sans SemiBold" w:hAnsi="Public Sans SemiBold"/>
          <w:b/>
          <w:sz w:val="20"/>
          <w:szCs w:val="20"/>
        </w:rPr>
      </w:pPr>
    </w:p>
    <w:p w14:paraId="2B456009" w14:textId="3DAD7E80" w:rsidR="00E63EC5" w:rsidRPr="00E63EC5" w:rsidRDefault="00E63EC5" w:rsidP="00E63EC5">
      <w:pPr>
        <w:spacing w:after="0" w:line="240" w:lineRule="auto"/>
        <w:rPr>
          <w:rFonts w:ascii="Public Sans SemiBold" w:hAnsi="Public Sans SemiBold"/>
          <w:b/>
          <w:sz w:val="20"/>
          <w:szCs w:val="20"/>
        </w:rPr>
      </w:pPr>
      <w:r w:rsidRPr="00E63EC5">
        <w:rPr>
          <w:rFonts w:ascii="Public Sans SemiBold" w:hAnsi="Public Sans SemiBold"/>
          <w:b/>
          <w:sz w:val="20"/>
          <w:szCs w:val="20"/>
        </w:rPr>
        <w:t>Introduction</w:t>
      </w:r>
    </w:p>
    <w:p w14:paraId="19E332A8" w14:textId="55CC1DB2" w:rsidR="00F90AF9" w:rsidRDefault="00F90AF9" w:rsidP="00E63EC5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631327C" w14:textId="77F74A3D" w:rsidR="00F90AF9" w:rsidRPr="00E63EC5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  <w:r w:rsidRPr="00F90AF9">
        <w:rPr>
          <w:rFonts w:ascii="Public Sans" w:hAnsi="Public Sans"/>
          <w:sz w:val="20"/>
          <w:szCs w:val="20"/>
        </w:rPr>
        <w:t xml:space="preserve">You and </w:t>
      </w:r>
      <w:r>
        <w:rPr>
          <w:rFonts w:ascii="Public Sans" w:hAnsi="Public Sans"/>
          <w:sz w:val="20"/>
          <w:szCs w:val="20"/>
        </w:rPr>
        <w:t>ANU</w:t>
      </w:r>
      <w:r w:rsidRPr="00F90AF9">
        <w:rPr>
          <w:rFonts w:ascii="Public Sans" w:hAnsi="Public Sans"/>
          <w:sz w:val="20"/>
          <w:szCs w:val="20"/>
        </w:rPr>
        <w:t xml:space="preserve">, as </w:t>
      </w:r>
      <w:r w:rsidR="008A71BE">
        <w:rPr>
          <w:rFonts w:ascii="Public Sans" w:hAnsi="Public Sans"/>
          <w:sz w:val="20"/>
          <w:szCs w:val="20"/>
        </w:rPr>
        <w:t>persons conducting a business or undertaking (PCBU)</w:t>
      </w:r>
      <w:r w:rsidRPr="00F90AF9">
        <w:rPr>
          <w:rFonts w:ascii="Public Sans" w:hAnsi="Public Sans"/>
          <w:sz w:val="20"/>
          <w:szCs w:val="20"/>
        </w:rPr>
        <w:t>, share concurrent duties in relation work</w:t>
      </w:r>
      <w:r w:rsidR="00362BE2">
        <w:rPr>
          <w:rFonts w:ascii="Public Sans" w:hAnsi="Public Sans"/>
          <w:sz w:val="20"/>
          <w:szCs w:val="20"/>
        </w:rPr>
        <w:t>, health and</w:t>
      </w:r>
      <w:r w:rsidRPr="00F90AF9">
        <w:rPr>
          <w:rFonts w:ascii="Public Sans" w:hAnsi="Public Sans"/>
          <w:sz w:val="20"/>
          <w:szCs w:val="20"/>
        </w:rPr>
        <w:t xml:space="preserve"> safety </w:t>
      </w:r>
      <w:r w:rsidR="00362BE2">
        <w:rPr>
          <w:rFonts w:ascii="Public Sans" w:hAnsi="Public Sans"/>
          <w:sz w:val="20"/>
          <w:szCs w:val="20"/>
        </w:rPr>
        <w:t xml:space="preserve">(WHS) of workers </w:t>
      </w:r>
      <w:r w:rsidRPr="00F90AF9">
        <w:rPr>
          <w:rFonts w:ascii="Public Sans" w:hAnsi="Public Sans"/>
          <w:sz w:val="20"/>
          <w:szCs w:val="20"/>
        </w:rPr>
        <w:t xml:space="preserve">and to ensure that the work undertaken </w:t>
      </w:r>
      <w:r w:rsidR="009A57E0">
        <w:rPr>
          <w:rFonts w:ascii="Public Sans" w:hAnsi="Public Sans"/>
          <w:sz w:val="20"/>
          <w:szCs w:val="20"/>
        </w:rPr>
        <w:t xml:space="preserve">for, and </w:t>
      </w:r>
      <w:r w:rsidRPr="00F90AF9">
        <w:rPr>
          <w:rFonts w:ascii="Public Sans" w:hAnsi="Public Sans"/>
          <w:sz w:val="20"/>
          <w:szCs w:val="20"/>
        </w:rPr>
        <w:t>on behalf of</w:t>
      </w:r>
      <w:r w:rsidR="009A57E0">
        <w:rPr>
          <w:rFonts w:ascii="Public Sans" w:hAnsi="Public Sans"/>
          <w:sz w:val="20"/>
          <w:szCs w:val="20"/>
        </w:rPr>
        <w:t>,</w:t>
      </w:r>
      <w:r w:rsidRPr="00F90AF9">
        <w:rPr>
          <w:rFonts w:ascii="Public Sans" w:hAnsi="Public Sans"/>
          <w:sz w:val="20"/>
          <w:szCs w:val="20"/>
        </w:rPr>
        <w:t xml:space="preserve"> </w:t>
      </w:r>
      <w:r>
        <w:rPr>
          <w:rFonts w:ascii="Public Sans" w:hAnsi="Public Sans"/>
          <w:sz w:val="20"/>
          <w:szCs w:val="20"/>
        </w:rPr>
        <w:t>ANU</w:t>
      </w:r>
      <w:r w:rsidRPr="00F90AF9">
        <w:rPr>
          <w:rFonts w:ascii="Public Sans" w:hAnsi="Public Sans"/>
          <w:sz w:val="20"/>
          <w:szCs w:val="20"/>
        </w:rPr>
        <w:t xml:space="preserve"> </w:t>
      </w:r>
      <w:r w:rsidR="009A57E0">
        <w:rPr>
          <w:rFonts w:ascii="Public Sans" w:hAnsi="Public Sans"/>
          <w:sz w:val="20"/>
          <w:szCs w:val="20"/>
        </w:rPr>
        <w:t xml:space="preserve">(the Work) </w:t>
      </w:r>
      <w:r w:rsidRPr="00F90AF9">
        <w:rPr>
          <w:rFonts w:ascii="Public Sans" w:hAnsi="Public Sans"/>
          <w:sz w:val="20"/>
          <w:szCs w:val="20"/>
        </w:rPr>
        <w:t xml:space="preserve">does not </w:t>
      </w:r>
      <w:r>
        <w:rPr>
          <w:rFonts w:ascii="Public Sans" w:hAnsi="Public Sans"/>
          <w:sz w:val="20"/>
          <w:szCs w:val="20"/>
        </w:rPr>
        <w:t>put others (visitors and students</w:t>
      </w:r>
      <w:r w:rsidRPr="00F90AF9">
        <w:rPr>
          <w:rFonts w:ascii="Public Sans" w:hAnsi="Public Sans"/>
          <w:sz w:val="20"/>
          <w:szCs w:val="20"/>
        </w:rPr>
        <w:t>) at risk of harm.</w:t>
      </w:r>
      <w:r>
        <w:rPr>
          <w:rFonts w:ascii="Public Sans" w:hAnsi="Public Sans"/>
          <w:sz w:val="20"/>
          <w:szCs w:val="20"/>
        </w:rPr>
        <w:t xml:space="preserve"> </w:t>
      </w:r>
      <w:r w:rsidRPr="00F90AF9">
        <w:rPr>
          <w:rFonts w:ascii="Public Sans" w:hAnsi="Public Sans"/>
          <w:sz w:val="20"/>
          <w:szCs w:val="20"/>
        </w:rPr>
        <w:t xml:space="preserve"> </w:t>
      </w:r>
      <w:r w:rsidRPr="00E63EC5">
        <w:rPr>
          <w:rFonts w:ascii="Public Sans" w:hAnsi="Public Sans"/>
          <w:sz w:val="20"/>
          <w:szCs w:val="20"/>
        </w:rPr>
        <w:t xml:space="preserve">Furthermore, each PCBU has a duty to consult, coordinate and cooperate with each duty holder (PCBU), so far as is reasonably practicable. </w:t>
      </w:r>
    </w:p>
    <w:p w14:paraId="5932F1EB" w14:textId="12FF1AC4" w:rsidR="00F90AF9" w:rsidRPr="00F90AF9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14DE9E15" w14:textId="4B02C513" w:rsidR="00F90AF9" w:rsidRPr="00F90AF9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ANU</w:t>
      </w:r>
      <w:r w:rsidRPr="00F90AF9">
        <w:rPr>
          <w:rFonts w:ascii="Public Sans" w:hAnsi="Public Sans"/>
          <w:sz w:val="20"/>
          <w:szCs w:val="20"/>
        </w:rPr>
        <w:t xml:space="preserve">, as a Commonwealth entity, must comply with the </w:t>
      </w:r>
      <w:hyperlink r:id="rId11" w:history="1">
        <w:r w:rsidRPr="00F90AF9">
          <w:rPr>
            <w:rStyle w:val="Hyperlink"/>
            <w:rFonts w:ascii="Public Sans" w:hAnsi="Public Sans"/>
            <w:i/>
            <w:sz w:val="20"/>
            <w:szCs w:val="20"/>
          </w:rPr>
          <w:t>Work Health and Safety Act 2011</w:t>
        </w:r>
      </w:hyperlink>
      <w:r w:rsidRPr="00F90AF9">
        <w:rPr>
          <w:rFonts w:ascii="Public Sans" w:hAnsi="Public Sans"/>
          <w:sz w:val="20"/>
          <w:szCs w:val="20"/>
        </w:rPr>
        <w:t xml:space="preserve"> (Cth) and the </w:t>
      </w:r>
      <w:hyperlink r:id="rId12" w:history="1">
        <w:r w:rsidRPr="00F90AF9">
          <w:rPr>
            <w:rStyle w:val="Hyperlink"/>
            <w:rFonts w:ascii="Public Sans" w:hAnsi="Public Sans"/>
            <w:i/>
            <w:sz w:val="20"/>
            <w:szCs w:val="20"/>
          </w:rPr>
          <w:t>Work Health and Safety Regulations 2011</w:t>
        </w:r>
      </w:hyperlink>
      <w:r w:rsidRPr="00F90AF9">
        <w:rPr>
          <w:rFonts w:ascii="Public Sans" w:hAnsi="Public Sans"/>
          <w:sz w:val="20"/>
          <w:szCs w:val="20"/>
        </w:rPr>
        <w:t xml:space="preserve"> (Cth). The Commonwea</w:t>
      </w:r>
      <w:r>
        <w:rPr>
          <w:rFonts w:ascii="Public Sans" w:hAnsi="Public Sans"/>
          <w:sz w:val="20"/>
          <w:szCs w:val="20"/>
        </w:rPr>
        <w:t xml:space="preserve">lth WHS regulator is Comcare.  </w:t>
      </w:r>
      <w:r w:rsidRPr="00F90AF9">
        <w:rPr>
          <w:rFonts w:ascii="Public Sans" w:hAnsi="Public Sans"/>
          <w:sz w:val="20"/>
          <w:szCs w:val="20"/>
        </w:rPr>
        <w:t xml:space="preserve">You, as a contractor to </w:t>
      </w:r>
      <w:r>
        <w:rPr>
          <w:rFonts w:ascii="Public Sans" w:hAnsi="Public Sans"/>
          <w:sz w:val="20"/>
          <w:szCs w:val="20"/>
        </w:rPr>
        <w:t>ANU</w:t>
      </w:r>
      <w:r w:rsidRPr="00F90AF9">
        <w:rPr>
          <w:rFonts w:ascii="Public Sans" w:hAnsi="Public Sans"/>
          <w:sz w:val="20"/>
          <w:szCs w:val="20"/>
        </w:rPr>
        <w:t xml:space="preserve">, are obliged to be aware of and comply with your </w:t>
      </w:r>
      <w:hyperlink r:id="rId13" w:history="1">
        <w:r w:rsidRPr="00F90AF9">
          <w:rPr>
            <w:rStyle w:val="Hyperlink"/>
            <w:rFonts w:ascii="Public Sans" w:hAnsi="Public Sans"/>
            <w:sz w:val="20"/>
            <w:szCs w:val="20"/>
          </w:rPr>
          <w:t>State/Territory WHS legislation</w:t>
        </w:r>
      </w:hyperlink>
      <w:r w:rsidRPr="00F90AF9">
        <w:rPr>
          <w:rFonts w:ascii="Public Sans" w:hAnsi="Public Sans"/>
          <w:sz w:val="20"/>
          <w:szCs w:val="20"/>
        </w:rPr>
        <w:t xml:space="preserve"> and other regulatory requirements such as codes of practice applicable to the </w:t>
      </w:r>
      <w:r w:rsidR="009A57E0">
        <w:rPr>
          <w:rFonts w:ascii="Public Sans" w:hAnsi="Public Sans"/>
          <w:sz w:val="20"/>
          <w:szCs w:val="20"/>
        </w:rPr>
        <w:t>Work</w:t>
      </w:r>
      <w:r w:rsidRPr="00F90AF9">
        <w:rPr>
          <w:rFonts w:ascii="Public Sans" w:hAnsi="Public Sans"/>
          <w:sz w:val="20"/>
          <w:szCs w:val="20"/>
        </w:rPr>
        <w:t xml:space="preserve">. </w:t>
      </w:r>
    </w:p>
    <w:p w14:paraId="425C624C" w14:textId="77777777" w:rsidR="00F90AF9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B634C4B" w14:textId="0700A4C8" w:rsidR="00F90AF9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  <w:r w:rsidRPr="00F90AF9">
        <w:rPr>
          <w:rFonts w:ascii="Public Sans" w:hAnsi="Public Sans"/>
          <w:sz w:val="20"/>
          <w:szCs w:val="20"/>
        </w:rPr>
        <w:t>You</w:t>
      </w:r>
      <w:r>
        <w:rPr>
          <w:rFonts w:ascii="Public Sans" w:hAnsi="Public Sans"/>
          <w:sz w:val="20"/>
          <w:szCs w:val="20"/>
        </w:rPr>
        <w:t xml:space="preserve"> must also be aware</w:t>
      </w:r>
      <w:r w:rsidRPr="00F90AF9">
        <w:rPr>
          <w:rFonts w:ascii="Public Sans" w:hAnsi="Public Sans"/>
          <w:sz w:val="20"/>
          <w:szCs w:val="20"/>
        </w:rPr>
        <w:t xml:space="preserve">, as a contractor to </w:t>
      </w:r>
      <w:r>
        <w:rPr>
          <w:rFonts w:ascii="Public Sans" w:hAnsi="Public Sans"/>
          <w:sz w:val="20"/>
          <w:szCs w:val="20"/>
        </w:rPr>
        <w:t>ANU</w:t>
      </w:r>
      <w:r w:rsidRPr="00F90AF9">
        <w:rPr>
          <w:rFonts w:ascii="Public Sans" w:hAnsi="Public Sans"/>
          <w:sz w:val="20"/>
          <w:szCs w:val="20"/>
        </w:rPr>
        <w:t xml:space="preserve">, </w:t>
      </w:r>
      <w:r>
        <w:rPr>
          <w:rFonts w:ascii="Public Sans" w:hAnsi="Public Sans"/>
          <w:sz w:val="20"/>
          <w:szCs w:val="20"/>
        </w:rPr>
        <w:t xml:space="preserve">you </w:t>
      </w:r>
      <w:r w:rsidRPr="00F90AF9">
        <w:rPr>
          <w:rFonts w:ascii="Public Sans" w:hAnsi="Public Sans"/>
          <w:sz w:val="20"/>
          <w:szCs w:val="20"/>
        </w:rPr>
        <w:t xml:space="preserve">are deemed to be a worker under the </w:t>
      </w:r>
      <w:r w:rsidRPr="00F90AF9">
        <w:rPr>
          <w:rFonts w:ascii="Public Sans" w:hAnsi="Public Sans"/>
          <w:i/>
          <w:sz w:val="20"/>
          <w:szCs w:val="20"/>
        </w:rPr>
        <w:t>Work Health and Safety Act 2011</w:t>
      </w:r>
      <w:r w:rsidRPr="00F90AF9">
        <w:rPr>
          <w:rFonts w:ascii="Public Sans" w:hAnsi="Public Sans"/>
          <w:sz w:val="20"/>
          <w:szCs w:val="20"/>
        </w:rPr>
        <w:t xml:space="preserve"> (Cth), therefore you, and your workers, are obliged to comply with the duties of a worker as detailed in section 7 of the </w:t>
      </w:r>
      <w:r w:rsidRPr="00F90AF9">
        <w:rPr>
          <w:rFonts w:ascii="Public Sans" w:hAnsi="Public Sans"/>
          <w:i/>
          <w:sz w:val="20"/>
          <w:szCs w:val="20"/>
        </w:rPr>
        <w:t>Work Health and Safety Act 2011</w:t>
      </w:r>
      <w:r w:rsidR="009A57E0">
        <w:rPr>
          <w:rFonts w:ascii="Public Sans" w:hAnsi="Public Sans"/>
          <w:sz w:val="20"/>
          <w:szCs w:val="20"/>
        </w:rPr>
        <w:t xml:space="preserve"> (Cth). </w:t>
      </w:r>
      <w:r w:rsidRPr="00F90AF9">
        <w:rPr>
          <w:rFonts w:ascii="Public Sans" w:hAnsi="Public Sans"/>
          <w:sz w:val="20"/>
          <w:szCs w:val="20"/>
        </w:rPr>
        <w:t xml:space="preserve">Completion of </w:t>
      </w:r>
      <w:r>
        <w:rPr>
          <w:rFonts w:ascii="Public Sans" w:hAnsi="Public Sans"/>
          <w:sz w:val="20"/>
          <w:szCs w:val="20"/>
        </w:rPr>
        <w:t>ANU</w:t>
      </w:r>
      <w:r w:rsidRPr="00F90AF9">
        <w:rPr>
          <w:rFonts w:ascii="Public Sans" w:hAnsi="Public Sans"/>
          <w:sz w:val="20"/>
          <w:szCs w:val="20"/>
        </w:rPr>
        <w:t>’s contractor induction module will provide you with more information</w:t>
      </w:r>
      <w:r w:rsidR="009A57E0">
        <w:rPr>
          <w:rFonts w:ascii="Public Sans" w:hAnsi="Public Sans"/>
          <w:sz w:val="20"/>
          <w:szCs w:val="20"/>
        </w:rPr>
        <w:t xml:space="preserve"> about the ANU workplace</w:t>
      </w:r>
      <w:r w:rsidRPr="00F90AF9">
        <w:rPr>
          <w:rFonts w:ascii="Public Sans" w:hAnsi="Public Sans"/>
          <w:sz w:val="20"/>
          <w:szCs w:val="20"/>
        </w:rPr>
        <w:t xml:space="preserve">. </w:t>
      </w:r>
    </w:p>
    <w:p w14:paraId="3EBE4694" w14:textId="77777777" w:rsidR="009A57E0" w:rsidRPr="00F90AF9" w:rsidRDefault="009A57E0" w:rsidP="00F90AF9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B4B1CBD" w14:textId="0E2B325A" w:rsidR="00F90AF9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  <w:r w:rsidRPr="00F90AF9">
        <w:rPr>
          <w:rFonts w:ascii="Public Sans" w:hAnsi="Public Sans"/>
          <w:sz w:val="20"/>
          <w:szCs w:val="20"/>
        </w:rPr>
        <w:t>It is instructive to note that ignorance of WHS duties, obligations or regulatory requirements is not a reasonable excuse or defence in relation WHS non-compliance(s). If you are not fully aware of your WHS obligations as a PCBU</w:t>
      </w:r>
      <w:r w:rsidR="009A57E0">
        <w:rPr>
          <w:rFonts w:ascii="Public Sans" w:hAnsi="Public Sans"/>
          <w:sz w:val="20"/>
          <w:szCs w:val="20"/>
        </w:rPr>
        <w:t xml:space="preserve"> or worker</w:t>
      </w:r>
      <w:r w:rsidRPr="00F90AF9">
        <w:rPr>
          <w:rFonts w:ascii="Public Sans" w:hAnsi="Public Sans"/>
          <w:sz w:val="20"/>
          <w:szCs w:val="20"/>
        </w:rPr>
        <w:t xml:space="preserve">, seek qualified advice from your State/Territory WHS regulator or an independent </w:t>
      </w:r>
      <w:r w:rsidR="009A57E0">
        <w:rPr>
          <w:rFonts w:ascii="Public Sans" w:hAnsi="Public Sans"/>
          <w:sz w:val="20"/>
          <w:szCs w:val="20"/>
        </w:rPr>
        <w:t xml:space="preserve">WHS </w:t>
      </w:r>
      <w:r w:rsidRPr="00F90AF9">
        <w:rPr>
          <w:rFonts w:ascii="Public Sans" w:hAnsi="Public Sans"/>
          <w:sz w:val="20"/>
          <w:szCs w:val="20"/>
        </w:rPr>
        <w:t>consultant.</w:t>
      </w:r>
    </w:p>
    <w:p w14:paraId="425185CA" w14:textId="5C8DAF77" w:rsidR="00F90AF9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0C6AED5" w14:textId="3ECD79F1" w:rsidR="00F90AF9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Providing evidence of your </w:t>
      </w:r>
      <w:r w:rsidR="00362BE2">
        <w:rPr>
          <w:rFonts w:ascii="Public Sans" w:hAnsi="Public Sans"/>
          <w:sz w:val="20"/>
          <w:szCs w:val="20"/>
        </w:rPr>
        <w:t>WHS</w:t>
      </w:r>
      <w:r>
        <w:rPr>
          <w:rFonts w:ascii="Public Sans" w:hAnsi="Public Sans"/>
          <w:sz w:val="20"/>
          <w:szCs w:val="20"/>
        </w:rPr>
        <w:t xml:space="preserve"> management system </w:t>
      </w:r>
      <w:r w:rsidR="009A57E0">
        <w:rPr>
          <w:rFonts w:ascii="Public Sans" w:hAnsi="Public Sans"/>
          <w:sz w:val="20"/>
          <w:szCs w:val="20"/>
        </w:rPr>
        <w:t>(</w:t>
      </w:r>
      <w:r w:rsidR="00362BE2">
        <w:rPr>
          <w:rFonts w:ascii="Public Sans" w:hAnsi="Public Sans"/>
          <w:sz w:val="20"/>
          <w:szCs w:val="20"/>
        </w:rPr>
        <w:t>WH</w:t>
      </w:r>
      <w:r w:rsidR="009A57E0">
        <w:rPr>
          <w:rFonts w:ascii="Public Sans" w:hAnsi="Public Sans"/>
          <w:sz w:val="20"/>
          <w:szCs w:val="20"/>
        </w:rPr>
        <w:t xml:space="preserve">SMS) </w:t>
      </w:r>
      <w:r>
        <w:rPr>
          <w:rFonts w:ascii="Public Sans" w:hAnsi="Public Sans"/>
          <w:sz w:val="20"/>
          <w:szCs w:val="20"/>
        </w:rPr>
        <w:t>to ANU</w:t>
      </w:r>
      <w:r w:rsidRPr="00E63EC5">
        <w:rPr>
          <w:rFonts w:ascii="Public Sans" w:hAnsi="Public Sans"/>
          <w:sz w:val="20"/>
          <w:szCs w:val="20"/>
        </w:rPr>
        <w:t xml:space="preserve"> will assure that you and </w:t>
      </w:r>
      <w:r>
        <w:rPr>
          <w:rFonts w:ascii="Public Sans" w:hAnsi="Public Sans"/>
          <w:sz w:val="20"/>
          <w:szCs w:val="20"/>
        </w:rPr>
        <w:t>ANU</w:t>
      </w:r>
      <w:r w:rsidRPr="00E63EC5">
        <w:rPr>
          <w:rFonts w:ascii="Public Sans" w:hAnsi="Public Sans"/>
          <w:sz w:val="20"/>
          <w:szCs w:val="20"/>
        </w:rPr>
        <w:t xml:space="preserve"> consult, co</w:t>
      </w:r>
      <w:r w:rsidR="009A57E0">
        <w:rPr>
          <w:rFonts w:ascii="Public Sans" w:hAnsi="Public Sans"/>
          <w:sz w:val="20"/>
          <w:szCs w:val="20"/>
        </w:rPr>
        <w:t>ordinate and cooperate</w:t>
      </w:r>
      <w:r w:rsidRPr="00E63EC5">
        <w:rPr>
          <w:rFonts w:ascii="Public Sans" w:hAnsi="Public Sans"/>
          <w:sz w:val="20"/>
          <w:szCs w:val="20"/>
        </w:rPr>
        <w:t xml:space="preserve">, so far as is reasonably </w:t>
      </w:r>
      <w:r>
        <w:rPr>
          <w:rFonts w:ascii="Public Sans" w:hAnsi="Public Sans"/>
          <w:sz w:val="20"/>
          <w:szCs w:val="20"/>
        </w:rPr>
        <w:t>practicable, about hea</w:t>
      </w:r>
      <w:r w:rsidR="009A57E0">
        <w:rPr>
          <w:rFonts w:ascii="Public Sans" w:hAnsi="Public Sans"/>
          <w:sz w:val="20"/>
          <w:szCs w:val="20"/>
        </w:rPr>
        <w:t>lth and safety matters</w:t>
      </w:r>
      <w:r w:rsidRPr="00E63EC5">
        <w:rPr>
          <w:rFonts w:ascii="Public Sans" w:hAnsi="Public Sans"/>
          <w:sz w:val="20"/>
          <w:szCs w:val="20"/>
        </w:rPr>
        <w:t>.</w:t>
      </w:r>
      <w:r>
        <w:rPr>
          <w:rFonts w:ascii="Public Sans" w:hAnsi="Public Sans"/>
          <w:sz w:val="20"/>
          <w:szCs w:val="20"/>
        </w:rPr>
        <w:t xml:space="preserve"> Proactive engagem</w:t>
      </w:r>
      <w:r w:rsidR="009A57E0">
        <w:rPr>
          <w:rFonts w:ascii="Public Sans" w:hAnsi="Public Sans"/>
          <w:sz w:val="20"/>
          <w:szCs w:val="20"/>
        </w:rPr>
        <w:t>ent between you and ANU will ens</w:t>
      </w:r>
      <w:r>
        <w:rPr>
          <w:rFonts w:ascii="Public Sans" w:hAnsi="Public Sans"/>
          <w:sz w:val="20"/>
          <w:szCs w:val="20"/>
        </w:rPr>
        <w:t>ure the workplace is free from harm to workers and others.</w:t>
      </w:r>
    </w:p>
    <w:p w14:paraId="42914990" w14:textId="77777777" w:rsidR="00F90AF9" w:rsidRDefault="00F90AF9" w:rsidP="00F90AF9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42D7A080" w14:textId="73EE7CC2" w:rsidR="00C95139" w:rsidRDefault="00C95139" w:rsidP="00F90AF9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Please note that ANU</w:t>
      </w:r>
      <w:r w:rsidRPr="00C95139">
        <w:rPr>
          <w:rFonts w:ascii="Public Sans" w:hAnsi="Public Sans"/>
          <w:sz w:val="20"/>
          <w:szCs w:val="20"/>
        </w:rPr>
        <w:t xml:space="preserve"> cann</w:t>
      </w:r>
      <w:r w:rsidR="009A57E0">
        <w:rPr>
          <w:rFonts w:ascii="Public Sans" w:hAnsi="Public Sans"/>
          <w:sz w:val="20"/>
          <w:szCs w:val="20"/>
        </w:rPr>
        <w:t xml:space="preserve">ot provide direct technical </w:t>
      </w:r>
      <w:r w:rsidRPr="00C95139">
        <w:rPr>
          <w:rFonts w:ascii="Public Sans" w:hAnsi="Public Sans"/>
          <w:sz w:val="20"/>
          <w:szCs w:val="20"/>
        </w:rPr>
        <w:t xml:space="preserve">advice on the structure and/or content of your </w:t>
      </w:r>
      <w:r w:rsidR="00362BE2">
        <w:rPr>
          <w:rFonts w:ascii="Public Sans" w:hAnsi="Public Sans"/>
          <w:sz w:val="20"/>
          <w:szCs w:val="20"/>
        </w:rPr>
        <w:t>WH</w:t>
      </w:r>
      <w:r w:rsidRPr="00C95139">
        <w:rPr>
          <w:rFonts w:ascii="Public Sans" w:hAnsi="Public Sans"/>
          <w:sz w:val="20"/>
          <w:szCs w:val="20"/>
        </w:rPr>
        <w:t xml:space="preserve">SMS, the onus is on you as a PCBU to ensure your </w:t>
      </w:r>
      <w:r w:rsidR="00362BE2">
        <w:rPr>
          <w:rFonts w:ascii="Public Sans" w:hAnsi="Public Sans"/>
          <w:sz w:val="20"/>
          <w:szCs w:val="20"/>
        </w:rPr>
        <w:t>WH</w:t>
      </w:r>
      <w:r w:rsidRPr="00C95139">
        <w:rPr>
          <w:rFonts w:ascii="Public Sans" w:hAnsi="Public Sans"/>
          <w:sz w:val="20"/>
          <w:szCs w:val="20"/>
        </w:rPr>
        <w:t>SMS is fit for purpose, addresses the criteria outlined in this guidance information and is compliant with your S</w:t>
      </w:r>
      <w:r w:rsidR="009A57E0">
        <w:rPr>
          <w:rFonts w:ascii="Public Sans" w:hAnsi="Public Sans"/>
          <w:sz w:val="20"/>
          <w:szCs w:val="20"/>
        </w:rPr>
        <w:t>tate/Territory WHS legislation, for the Work.</w:t>
      </w:r>
    </w:p>
    <w:p w14:paraId="79F989B4" w14:textId="77777777" w:rsidR="00C95139" w:rsidRDefault="00C95139" w:rsidP="00F90AF9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511B3C72" w14:textId="77777777" w:rsidR="00AA74D9" w:rsidRDefault="00AA74D9" w:rsidP="00E63EC5">
      <w:pPr>
        <w:spacing w:after="0" w:line="240" w:lineRule="auto"/>
        <w:rPr>
          <w:rFonts w:ascii="Public Sans" w:hAnsi="Public Sans"/>
          <w:b/>
          <w:sz w:val="20"/>
          <w:szCs w:val="20"/>
        </w:rPr>
      </w:pPr>
    </w:p>
    <w:p w14:paraId="5E6B2997" w14:textId="34EBB212" w:rsidR="00F90AF9" w:rsidRPr="00F90AF9" w:rsidRDefault="00FD377A" w:rsidP="00E63EC5">
      <w:pPr>
        <w:spacing w:after="0" w:line="240" w:lineRule="auto"/>
        <w:rPr>
          <w:rFonts w:ascii="Public Sans" w:hAnsi="Public Sans"/>
          <w:b/>
          <w:sz w:val="20"/>
          <w:szCs w:val="20"/>
        </w:rPr>
      </w:pPr>
      <w:r>
        <w:rPr>
          <w:rFonts w:ascii="Public Sans" w:hAnsi="Public Sans"/>
          <w:b/>
          <w:sz w:val="20"/>
          <w:szCs w:val="20"/>
        </w:rPr>
        <w:t>Safety management system review process</w:t>
      </w:r>
    </w:p>
    <w:p w14:paraId="09148A68" w14:textId="77777777" w:rsidR="00F90AF9" w:rsidRDefault="00F90AF9" w:rsidP="00E63EC5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40BCAB0E" w14:textId="2131EC6C" w:rsidR="002A127E" w:rsidRDefault="002A127E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followin</w:t>
      </w:r>
      <w:r w:rsidR="00FD377A">
        <w:rPr>
          <w:rFonts w:ascii="Public Sans" w:hAnsi="Public Sans"/>
          <w:sz w:val="20"/>
          <w:szCs w:val="20"/>
        </w:rPr>
        <w:t>g information explains</w:t>
      </w:r>
      <w:r w:rsidR="008A71BE">
        <w:rPr>
          <w:rFonts w:ascii="Public Sans" w:hAnsi="Public Sans"/>
          <w:sz w:val="20"/>
          <w:szCs w:val="20"/>
        </w:rPr>
        <w:t xml:space="preserve"> how your </w:t>
      </w:r>
      <w:r w:rsidR="00362BE2">
        <w:rPr>
          <w:rFonts w:ascii="Public Sans" w:hAnsi="Public Sans"/>
          <w:sz w:val="20"/>
          <w:szCs w:val="20"/>
        </w:rPr>
        <w:t>WH</w:t>
      </w:r>
      <w:r w:rsidR="009A57E0">
        <w:rPr>
          <w:rFonts w:ascii="Public Sans" w:hAnsi="Public Sans"/>
          <w:sz w:val="20"/>
          <w:szCs w:val="20"/>
        </w:rPr>
        <w:t>SMS evidence</w:t>
      </w:r>
      <w:r w:rsidR="008A71BE">
        <w:rPr>
          <w:rFonts w:ascii="Public Sans" w:hAnsi="Public Sans"/>
          <w:sz w:val="20"/>
          <w:szCs w:val="20"/>
        </w:rPr>
        <w:t xml:space="preserve"> will satisfy ANU’s requirements to comply with applicable WHS legislation</w:t>
      </w:r>
      <w:r>
        <w:rPr>
          <w:rFonts w:ascii="Public Sans" w:hAnsi="Public Sans"/>
          <w:sz w:val="20"/>
          <w:szCs w:val="20"/>
        </w:rPr>
        <w:t>. I</w:t>
      </w:r>
      <w:r w:rsidR="008A71BE">
        <w:rPr>
          <w:rFonts w:ascii="Public Sans" w:hAnsi="Public Sans"/>
          <w:sz w:val="20"/>
          <w:szCs w:val="20"/>
        </w:rPr>
        <w:t xml:space="preserve">n general terms, your </w:t>
      </w:r>
      <w:r w:rsidR="00362BE2">
        <w:rPr>
          <w:rFonts w:ascii="Public Sans" w:hAnsi="Public Sans"/>
          <w:sz w:val="20"/>
          <w:szCs w:val="20"/>
        </w:rPr>
        <w:t>WH</w:t>
      </w:r>
      <w:r>
        <w:rPr>
          <w:rFonts w:ascii="Public Sans" w:hAnsi="Public Sans"/>
          <w:sz w:val="20"/>
          <w:szCs w:val="20"/>
        </w:rPr>
        <w:t xml:space="preserve">SMS must comply with requirements similar to those prescribed by Chapter 3 of the </w:t>
      </w:r>
      <w:hyperlink r:id="rId14" w:history="1">
        <w:r w:rsidR="007A132E" w:rsidRPr="007A132E">
          <w:rPr>
            <w:rStyle w:val="Hyperlink"/>
            <w:rFonts w:ascii="Public Sans" w:hAnsi="Public Sans"/>
            <w:i/>
            <w:sz w:val="20"/>
            <w:szCs w:val="20"/>
          </w:rPr>
          <w:t>Work Health and Safety Regulations</w:t>
        </w:r>
        <w:r w:rsidRPr="007A132E">
          <w:rPr>
            <w:rStyle w:val="Hyperlink"/>
            <w:rFonts w:ascii="Public Sans" w:hAnsi="Public Sans"/>
            <w:i/>
            <w:sz w:val="20"/>
            <w:szCs w:val="20"/>
          </w:rPr>
          <w:t xml:space="preserve"> 2011</w:t>
        </w:r>
        <w:r w:rsidRPr="007A132E">
          <w:rPr>
            <w:rStyle w:val="Hyperlink"/>
            <w:rFonts w:ascii="Public Sans" w:hAnsi="Public Sans"/>
            <w:sz w:val="20"/>
            <w:szCs w:val="20"/>
          </w:rPr>
          <w:t xml:space="preserve"> (</w:t>
        </w:r>
      </w:hyperlink>
      <w:r>
        <w:rPr>
          <w:rFonts w:ascii="Public Sans" w:hAnsi="Public Sans"/>
          <w:sz w:val="20"/>
          <w:szCs w:val="20"/>
        </w:rPr>
        <w:t>Cth)</w:t>
      </w:r>
      <w:r w:rsidR="00A75FE0">
        <w:rPr>
          <w:rFonts w:ascii="Public Sans" w:hAnsi="Public Sans"/>
          <w:sz w:val="20"/>
          <w:szCs w:val="20"/>
        </w:rPr>
        <w:t xml:space="preserve"> </w:t>
      </w:r>
      <w:r w:rsidR="007A132E">
        <w:rPr>
          <w:rFonts w:ascii="Public Sans" w:hAnsi="Public Sans"/>
          <w:sz w:val="20"/>
          <w:szCs w:val="20"/>
        </w:rPr>
        <w:t>(the Regulations</w:t>
      </w:r>
      <w:r w:rsidR="00A75FE0">
        <w:rPr>
          <w:rFonts w:ascii="Public Sans" w:hAnsi="Public Sans"/>
          <w:sz w:val="20"/>
          <w:szCs w:val="20"/>
        </w:rPr>
        <w:t>)</w:t>
      </w:r>
      <w:r>
        <w:rPr>
          <w:rFonts w:ascii="Public Sans" w:hAnsi="Public Sans"/>
          <w:sz w:val="20"/>
          <w:szCs w:val="20"/>
        </w:rPr>
        <w:t xml:space="preserve">, but as applicable to the WHS regulations for the State/Territory </w:t>
      </w:r>
      <w:r w:rsidR="008A71BE">
        <w:rPr>
          <w:rFonts w:ascii="Public Sans" w:hAnsi="Public Sans"/>
          <w:sz w:val="20"/>
          <w:szCs w:val="20"/>
        </w:rPr>
        <w:t>in which you as a PCBU operate</w:t>
      </w:r>
      <w:r>
        <w:rPr>
          <w:rFonts w:ascii="Public Sans" w:hAnsi="Public Sans"/>
          <w:sz w:val="20"/>
          <w:szCs w:val="20"/>
        </w:rPr>
        <w:t>.</w:t>
      </w:r>
    </w:p>
    <w:p w14:paraId="1B86E5BE" w14:textId="3F0D8D5D" w:rsidR="0046105C" w:rsidRPr="002A127E" w:rsidRDefault="00FD377A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process ANU applies to </w:t>
      </w:r>
      <w:r w:rsidR="005939D4" w:rsidRPr="002A127E">
        <w:rPr>
          <w:rFonts w:ascii="Public Sans" w:hAnsi="Public Sans"/>
          <w:sz w:val="20"/>
          <w:szCs w:val="20"/>
        </w:rPr>
        <w:t>reviewing</w:t>
      </w:r>
      <w:r>
        <w:rPr>
          <w:rFonts w:ascii="Public Sans" w:hAnsi="Public Sans"/>
          <w:sz w:val="20"/>
          <w:szCs w:val="20"/>
        </w:rPr>
        <w:t xml:space="preserve"> your </w:t>
      </w:r>
      <w:r w:rsidR="00362BE2">
        <w:rPr>
          <w:rFonts w:ascii="Public Sans" w:hAnsi="Public Sans"/>
          <w:sz w:val="20"/>
          <w:szCs w:val="20"/>
        </w:rPr>
        <w:t>WH</w:t>
      </w:r>
      <w:r>
        <w:rPr>
          <w:rFonts w:ascii="Public Sans" w:hAnsi="Public Sans"/>
          <w:sz w:val="20"/>
          <w:szCs w:val="20"/>
        </w:rPr>
        <w:t>SMS</w:t>
      </w:r>
      <w:r w:rsidR="00FA551A" w:rsidRPr="002A127E">
        <w:rPr>
          <w:rFonts w:ascii="Public Sans" w:hAnsi="Public Sans"/>
          <w:sz w:val="20"/>
          <w:szCs w:val="20"/>
        </w:rPr>
        <w:t xml:space="preserve"> </w:t>
      </w:r>
      <w:r>
        <w:rPr>
          <w:rFonts w:ascii="Public Sans" w:hAnsi="Public Sans"/>
          <w:sz w:val="20"/>
          <w:szCs w:val="20"/>
        </w:rPr>
        <w:t xml:space="preserve">evidence </w:t>
      </w:r>
      <w:r w:rsidR="0046105C" w:rsidRPr="002A127E">
        <w:rPr>
          <w:rFonts w:ascii="Public Sans" w:hAnsi="Public Sans"/>
          <w:sz w:val="20"/>
          <w:szCs w:val="20"/>
        </w:rPr>
        <w:t>is bas</w:t>
      </w:r>
      <w:r w:rsidR="00B63158" w:rsidRPr="002A127E">
        <w:rPr>
          <w:rFonts w:ascii="Public Sans" w:hAnsi="Public Sans"/>
          <w:sz w:val="20"/>
          <w:szCs w:val="20"/>
        </w:rPr>
        <w:t>ed on two (2) decision factors</w:t>
      </w:r>
      <w:r w:rsidR="0046105C" w:rsidRPr="002A127E">
        <w:rPr>
          <w:rFonts w:ascii="Public Sans" w:hAnsi="Public Sans"/>
          <w:sz w:val="20"/>
          <w:szCs w:val="20"/>
        </w:rPr>
        <w:t>:</w:t>
      </w:r>
    </w:p>
    <w:p w14:paraId="21285FF9" w14:textId="41EA308A" w:rsidR="0046105C" w:rsidRPr="002A127E" w:rsidRDefault="0046105C" w:rsidP="0046105C">
      <w:pPr>
        <w:pStyle w:val="ListParagraph"/>
        <w:numPr>
          <w:ilvl w:val="0"/>
          <w:numId w:val="9"/>
        </w:num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 xml:space="preserve">Fit for purpose: the evidence is appropriate for the </w:t>
      </w:r>
      <w:r w:rsidR="00FD377A">
        <w:rPr>
          <w:rFonts w:ascii="Public Sans" w:hAnsi="Public Sans"/>
          <w:sz w:val="20"/>
          <w:szCs w:val="20"/>
        </w:rPr>
        <w:t>scope of work you may be</w:t>
      </w:r>
      <w:r w:rsidRPr="002A127E">
        <w:rPr>
          <w:rFonts w:ascii="Public Sans" w:hAnsi="Public Sans"/>
          <w:sz w:val="20"/>
          <w:szCs w:val="20"/>
        </w:rPr>
        <w:t xml:space="preserve"> engaged to complete </w:t>
      </w:r>
      <w:r w:rsidR="008E3424" w:rsidRPr="002A127E">
        <w:rPr>
          <w:rFonts w:ascii="Public Sans" w:hAnsi="Public Sans"/>
          <w:sz w:val="20"/>
          <w:szCs w:val="20"/>
        </w:rPr>
        <w:t xml:space="preserve">for, </w:t>
      </w:r>
      <w:r w:rsidRPr="002A127E">
        <w:rPr>
          <w:rFonts w:ascii="Public Sans" w:hAnsi="Public Sans"/>
          <w:sz w:val="20"/>
          <w:szCs w:val="20"/>
        </w:rPr>
        <w:t>on behalf of</w:t>
      </w:r>
      <w:r w:rsidR="008E3424" w:rsidRPr="002A127E">
        <w:rPr>
          <w:rFonts w:ascii="Public Sans" w:hAnsi="Public Sans"/>
          <w:sz w:val="20"/>
          <w:szCs w:val="20"/>
        </w:rPr>
        <w:t>, ANU, and</w:t>
      </w:r>
    </w:p>
    <w:p w14:paraId="24F6A4E8" w14:textId="35CC9B63" w:rsidR="0046105C" w:rsidRPr="002A127E" w:rsidRDefault="0046105C" w:rsidP="0046105C">
      <w:pPr>
        <w:pStyle w:val="ListParagraph"/>
        <w:numPr>
          <w:ilvl w:val="0"/>
          <w:numId w:val="9"/>
        </w:num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 xml:space="preserve">Deemed to satisfy: </w:t>
      </w:r>
      <w:r w:rsidR="00B268AD" w:rsidRPr="002A127E">
        <w:rPr>
          <w:rFonts w:ascii="Public Sans" w:hAnsi="Public Sans"/>
          <w:sz w:val="20"/>
          <w:szCs w:val="20"/>
        </w:rPr>
        <w:t xml:space="preserve">an overall assessment </w:t>
      </w:r>
      <w:r w:rsidRPr="002A127E">
        <w:rPr>
          <w:rFonts w:ascii="Public Sans" w:hAnsi="Public Sans"/>
          <w:sz w:val="20"/>
          <w:szCs w:val="20"/>
        </w:rPr>
        <w:t>the evidence is deemed to be sufficie</w:t>
      </w:r>
      <w:r w:rsidR="009A57E0">
        <w:rPr>
          <w:rFonts w:ascii="Public Sans" w:hAnsi="Public Sans"/>
          <w:sz w:val="20"/>
          <w:szCs w:val="20"/>
        </w:rPr>
        <w:t xml:space="preserve">nt to assure ANU that </w:t>
      </w:r>
      <w:r w:rsidR="00FD377A">
        <w:rPr>
          <w:rFonts w:ascii="Public Sans" w:hAnsi="Public Sans"/>
          <w:sz w:val="20"/>
          <w:szCs w:val="20"/>
        </w:rPr>
        <w:t>you as a PCBU, have</w:t>
      </w:r>
      <w:r w:rsidRPr="002A127E">
        <w:rPr>
          <w:rFonts w:ascii="Public Sans" w:hAnsi="Public Sans"/>
          <w:sz w:val="20"/>
          <w:szCs w:val="20"/>
        </w:rPr>
        <w:t xml:space="preserve"> the capability and capacity to work in a safe and compliant manner.</w:t>
      </w:r>
    </w:p>
    <w:p w14:paraId="4CB77720" w14:textId="0346FC39" w:rsidR="00C95139" w:rsidRDefault="00C95139" w:rsidP="00B63158">
      <w:pPr>
        <w:rPr>
          <w:rFonts w:ascii="Public Sans" w:hAnsi="Public Sans"/>
          <w:sz w:val="20"/>
          <w:szCs w:val="20"/>
        </w:rPr>
      </w:pPr>
    </w:p>
    <w:p w14:paraId="67E9F875" w14:textId="77777777" w:rsidR="006432B1" w:rsidRDefault="006432B1" w:rsidP="00B63158">
      <w:pPr>
        <w:rPr>
          <w:rFonts w:ascii="Public Sans" w:hAnsi="Public Sans"/>
          <w:sz w:val="20"/>
          <w:szCs w:val="20"/>
        </w:rPr>
      </w:pPr>
    </w:p>
    <w:p w14:paraId="0D8E11C2" w14:textId="77777777" w:rsidR="006432B1" w:rsidRDefault="006432B1" w:rsidP="00B63158">
      <w:pPr>
        <w:rPr>
          <w:rFonts w:ascii="Public Sans" w:hAnsi="Public Sans"/>
          <w:sz w:val="20"/>
          <w:szCs w:val="20"/>
        </w:rPr>
      </w:pPr>
    </w:p>
    <w:p w14:paraId="33ED419B" w14:textId="77777777" w:rsidR="006432B1" w:rsidRDefault="006432B1" w:rsidP="00B63158">
      <w:pPr>
        <w:rPr>
          <w:rFonts w:ascii="Public Sans" w:hAnsi="Public Sans"/>
          <w:sz w:val="20"/>
          <w:szCs w:val="20"/>
        </w:rPr>
      </w:pPr>
    </w:p>
    <w:p w14:paraId="0E60BCC0" w14:textId="77777777" w:rsidR="00AA74D9" w:rsidRDefault="00AA74D9" w:rsidP="00B63158">
      <w:pPr>
        <w:rPr>
          <w:rFonts w:ascii="Public Sans" w:hAnsi="Public Sans"/>
          <w:sz w:val="20"/>
          <w:szCs w:val="20"/>
        </w:rPr>
      </w:pPr>
    </w:p>
    <w:p w14:paraId="1046489F" w14:textId="77777777" w:rsidR="00AA74D9" w:rsidRDefault="00AA74D9" w:rsidP="00B63158">
      <w:pPr>
        <w:rPr>
          <w:rFonts w:ascii="Public Sans" w:hAnsi="Public Sans"/>
          <w:sz w:val="20"/>
          <w:szCs w:val="20"/>
        </w:rPr>
      </w:pPr>
    </w:p>
    <w:p w14:paraId="71401A34" w14:textId="77777777" w:rsidR="00AA74D9" w:rsidRDefault="00AA74D9" w:rsidP="00B63158">
      <w:pPr>
        <w:rPr>
          <w:rFonts w:ascii="Public Sans" w:hAnsi="Public Sans"/>
          <w:sz w:val="20"/>
          <w:szCs w:val="20"/>
        </w:rPr>
      </w:pPr>
    </w:p>
    <w:p w14:paraId="025965CC" w14:textId="256F4EE8" w:rsidR="00B63158" w:rsidRPr="00FD377A" w:rsidRDefault="00B63158" w:rsidP="00B63158">
      <w:p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The following criteria will help gu</w:t>
      </w:r>
      <w:r w:rsidR="0017721C" w:rsidRPr="002A127E">
        <w:rPr>
          <w:rFonts w:ascii="Public Sans" w:hAnsi="Public Sans"/>
          <w:sz w:val="20"/>
          <w:szCs w:val="20"/>
        </w:rPr>
        <w:t xml:space="preserve">ide </w:t>
      </w:r>
      <w:r w:rsidR="00FD377A">
        <w:rPr>
          <w:rFonts w:ascii="Public Sans" w:hAnsi="Public Sans"/>
          <w:sz w:val="20"/>
          <w:szCs w:val="20"/>
        </w:rPr>
        <w:t xml:space="preserve">you in preparing the </w:t>
      </w:r>
      <w:r w:rsidR="00362BE2">
        <w:rPr>
          <w:rFonts w:ascii="Public Sans" w:hAnsi="Public Sans"/>
          <w:sz w:val="20"/>
          <w:szCs w:val="20"/>
        </w:rPr>
        <w:t>WH</w:t>
      </w:r>
      <w:r w:rsidR="00FD377A">
        <w:rPr>
          <w:rFonts w:ascii="Public Sans" w:hAnsi="Public Sans"/>
          <w:sz w:val="20"/>
          <w:szCs w:val="20"/>
        </w:rPr>
        <w:t>SMS evidence for review by ANU.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63158" w:rsidRPr="00A75FE0" w14:paraId="25E905D9" w14:textId="77777777" w:rsidTr="00040AA0">
        <w:tc>
          <w:tcPr>
            <w:tcW w:w="1980" w:type="dxa"/>
            <w:shd w:val="clear" w:color="auto" w:fill="000000" w:themeFill="text1"/>
          </w:tcPr>
          <w:p w14:paraId="3AA2E760" w14:textId="77777777" w:rsidR="00B63158" w:rsidRPr="00A75FE0" w:rsidRDefault="00B63158" w:rsidP="00B63158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Factor</w:t>
            </w:r>
          </w:p>
        </w:tc>
        <w:tc>
          <w:tcPr>
            <w:tcW w:w="7036" w:type="dxa"/>
            <w:shd w:val="clear" w:color="auto" w:fill="000000" w:themeFill="text1"/>
          </w:tcPr>
          <w:p w14:paraId="1693246C" w14:textId="77777777" w:rsidR="00B63158" w:rsidRPr="00A75FE0" w:rsidRDefault="00B63158" w:rsidP="00B63158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</w:tr>
      <w:tr w:rsidR="00B63158" w:rsidRPr="00A75FE0" w14:paraId="7FE1387C" w14:textId="77777777" w:rsidTr="003E59BB">
        <w:tc>
          <w:tcPr>
            <w:tcW w:w="1980" w:type="dxa"/>
          </w:tcPr>
          <w:p w14:paraId="77921BAA" w14:textId="77777777" w:rsidR="00B63158" w:rsidRPr="00A75FE0" w:rsidRDefault="00B63158" w:rsidP="00B6315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Fit for purpose</w:t>
            </w:r>
          </w:p>
        </w:tc>
        <w:tc>
          <w:tcPr>
            <w:tcW w:w="7036" w:type="dxa"/>
          </w:tcPr>
          <w:p w14:paraId="3B3C2DB0" w14:textId="552E596F" w:rsidR="00B63158" w:rsidRPr="00A75FE0" w:rsidRDefault="009A3AA9" w:rsidP="00040AA0">
            <w:pPr>
              <w:pStyle w:val="ListParagraph"/>
              <w:numPr>
                <w:ilvl w:val="0"/>
                <w:numId w:val="28"/>
              </w:numPr>
              <w:ind w:left="453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evidence is suited to the scope of work a contractor will be, or is, engaged to complete </w:t>
            </w:r>
            <w:r w:rsidR="00B91493">
              <w:rPr>
                <w:rFonts w:ascii="Public Sans" w:hAnsi="Public Sans"/>
                <w:sz w:val="20"/>
                <w:szCs w:val="20"/>
              </w:rPr>
              <w:t xml:space="preserve">for, and </w:t>
            </w:r>
            <w:r w:rsidRPr="00A75FE0">
              <w:rPr>
                <w:rFonts w:ascii="Public Sans" w:hAnsi="Public Sans"/>
                <w:sz w:val="20"/>
                <w:szCs w:val="20"/>
              </w:rPr>
              <w:t>on behalf of</w:t>
            </w:r>
            <w:r w:rsidR="00B91493">
              <w:rPr>
                <w:rFonts w:ascii="Public Sans" w:hAnsi="Public Sans"/>
                <w:sz w:val="20"/>
                <w:szCs w:val="20"/>
              </w:rPr>
              <w:t>,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 w:rsidR="00F90AF9">
              <w:rPr>
                <w:rFonts w:ascii="Public Sans" w:hAnsi="Public Sans"/>
                <w:sz w:val="20"/>
                <w:szCs w:val="20"/>
              </w:rPr>
              <w:t>ANU</w:t>
            </w:r>
          </w:p>
          <w:p w14:paraId="0EB18631" w14:textId="77777777" w:rsidR="003E59BB" w:rsidRPr="00A75FE0" w:rsidRDefault="009A3AA9" w:rsidP="00040AA0">
            <w:pPr>
              <w:pStyle w:val="ListParagraph"/>
              <w:numPr>
                <w:ilvl w:val="0"/>
                <w:numId w:val="28"/>
              </w:numPr>
              <w:ind w:left="453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 is appropriate for the size and/or complexity of the contractor’s business operation and/or standards certification</w:t>
            </w:r>
            <w:r w:rsidR="0047479C" w:rsidRPr="00A75FE0">
              <w:rPr>
                <w:rFonts w:ascii="Public Sans" w:hAnsi="Public Sans"/>
                <w:sz w:val="20"/>
                <w:szCs w:val="20"/>
              </w:rPr>
              <w:t>, with reference to the scope of work</w:t>
            </w:r>
            <w:r w:rsidRPr="00A75F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4B75C3B1" w14:textId="77777777" w:rsidR="003E59BB" w:rsidRPr="00A75FE0" w:rsidRDefault="003E59BB" w:rsidP="00633E10">
            <w:pPr>
              <w:pStyle w:val="ListParagraph"/>
              <w:ind w:left="459"/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B63158" w:rsidRPr="00A75FE0" w14:paraId="26147DD2" w14:textId="77777777" w:rsidTr="003E59BB">
        <w:tc>
          <w:tcPr>
            <w:tcW w:w="1980" w:type="dxa"/>
          </w:tcPr>
          <w:p w14:paraId="7E40EF6B" w14:textId="77777777" w:rsidR="00B63158" w:rsidRPr="00A75FE0" w:rsidRDefault="00B63158" w:rsidP="00B6315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Deemed to satisfy</w:t>
            </w:r>
          </w:p>
        </w:tc>
        <w:tc>
          <w:tcPr>
            <w:tcW w:w="7036" w:type="dxa"/>
          </w:tcPr>
          <w:p w14:paraId="1C2DDE2D" w14:textId="67E0994B" w:rsidR="00B63158" w:rsidRPr="00A75FE0" w:rsidRDefault="009A3AA9" w:rsidP="00040AA0">
            <w:pPr>
              <w:pStyle w:val="ListParagraph"/>
              <w:numPr>
                <w:ilvl w:val="0"/>
                <w:numId w:val="29"/>
              </w:numPr>
              <w:ind w:left="453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evidence implies the contractor is aware of </w:t>
            </w:r>
            <w:r w:rsidR="00633E10" w:rsidRPr="00A75FE0">
              <w:rPr>
                <w:rFonts w:ascii="Public Sans" w:hAnsi="Public Sans"/>
                <w:sz w:val="20"/>
                <w:szCs w:val="20"/>
              </w:rPr>
              <w:t xml:space="preserve">their WHS obligations as a PCBU and their WHS obligations to </w:t>
            </w:r>
            <w:r w:rsidR="00F90AF9">
              <w:rPr>
                <w:rFonts w:ascii="Public Sans" w:hAnsi="Public Sans"/>
                <w:sz w:val="20"/>
                <w:szCs w:val="20"/>
              </w:rPr>
              <w:t>ANU</w:t>
            </w:r>
            <w:r w:rsidR="00633E10" w:rsidRPr="00A75FE0">
              <w:rPr>
                <w:rFonts w:ascii="Public Sans" w:hAnsi="Public Sans"/>
                <w:sz w:val="20"/>
                <w:szCs w:val="20"/>
              </w:rPr>
              <w:t xml:space="preserve"> as a worker</w:t>
            </w:r>
            <w:r w:rsidR="009A57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26B11308" w14:textId="72EECFB7" w:rsidR="00633E10" w:rsidRPr="00A75FE0" w:rsidRDefault="0047479C" w:rsidP="00040AA0">
            <w:pPr>
              <w:pStyle w:val="ListParagraph"/>
              <w:numPr>
                <w:ilvl w:val="0"/>
                <w:numId w:val="29"/>
              </w:numPr>
              <w:ind w:left="453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 implies compliance with applicable State/Territory legislation in relation to</w:t>
            </w:r>
            <w:r w:rsidR="00633E10" w:rsidRPr="00A75FE0">
              <w:rPr>
                <w:rFonts w:ascii="Public Sans" w:hAnsi="Public Sans"/>
                <w:sz w:val="20"/>
                <w:szCs w:val="20"/>
              </w:rPr>
              <w:t xml:space="preserve"> the scope of work a contractor will be, or is, engaged to complete </w:t>
            </w:r>
            <w:r w:rsidR="00B91493">
              <w:rPr>
                <w:rFonts w:ascii="Public Sans" w:hAnsi="Public Sans"/>
                <w:sz w:val="20"/>
                <w:szCs w:val="20"/>
              </w:rPr>
              <w:t xml:space="preserve">for, and </w:t>
            </w:r>
            <w:r w:rsidR="00633E10" w:rsidRPr="00A75FE0">
              <w:rPr>
                <w:rFonts w:ascii="Public Sans" w:hAnsi="Public Sans"/>
                <w:sz w:val="20"/>
                <w:szCs w:val="20"/>
              </w:rPr>
              <w:t>on behalf of</w:t>
            </w:r>
            <w:r w:rsidR="00B91493">
              <w:rPr>
                <w:rFonts w:ascii="Public Sans" w:hAnsi="Public Sans"/>
                <w:sz w:val="20"/>
                <w:szCs w:val="20"/>
              </w:rPr>
              <w:t>,</w:t>
            </w:r>
            <w:r w:rsidR="00633E10"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 w:rsidR="00F90AF9">
              <w:rPr>
                <w:rFonts w:ascii="Public Sans" w:hAnsi="Public Sans"/>
                <w:sz w:val="20"/>
                <w:szCs w:val="20"/>
              </w:rPr>
              <w:t>ANU</w:t>
            </w:r>
            <w:r w:rsidR="009A57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7233D399" w14:textId="77777777" w:rsidR="003E59BB" w:rsidRPr="00A75FE0" w:rsidRDefault="0047479C" w:rsidP="00040AA0">
            <w:pPr>
              <w:pStyle w:val="ListParagraph"/>
              <w:numPr>
                <w:ilvl w:val="0"/>
                <w:numId w:val="29"/>
              </w:numPr>
              <w:ind w:left="453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 provides a level of assurance</w:t>
            </w:r>
            <w:r w:rsidR="00633E10" w:rsidRPr="00A75FE0">
              <w:rPr>
                <w:rFonts w:ascii="Public Sans" w:hAnsi="Public Sans"/>
                <w:sz w:val="20"/>
                <w:szCs w:val="20"/>
              </w:rPr>
              <w:t xml:space="preserve"> the contractor would work in a safe and compliant manner.</w:t>
            </w:r>
          </w:p>
          <w:p w14:paraId="49498F8A" w14:textId="77777777" w:rsidR="003E59BB" w:rsidRPr="00A75FE0" w:rsidRDefault="003E59BB" w:rsidP="00633E10">
            <w:pPr>
              <w:ind w:left="99"/>
              <w:rPr>
                <w:rFonts w:ascii="Public Sans" w:hAnsi="Public Sans"/>
                <w:sz w:val="20"/>
                <w:szCs w:val="20"/>
              </w:rPr>
            </w:pPr>
          </w:p>
        </w:tc>
      </w:tr>
    </w:tbl>
    <w:p w14:paraId="7B2BAF36" w14:textId="67D28CE1" w:rsidR="00B63158" w:rsidRDefault="00B63158" w:rsidP="00B63158">
      <w:pPr>
        <w:rPr>
          <w:sz w:val="20"/>
          <w:szCs w:val="20"/>
        </w:rPr>
      </w:pPr>
    </w:p>
    <w:p w14:paraId="69FF1208" w14:textId="4FA6BC9D" w:rsidR="00FD377A" w:rsidRPr="00C35F98" w:rsidRDefault="00FD377A" w:rsidP="00FD377A">
      <w:pPr>
        <w:spacing w:after="0" w:line="288" w:lineRule="auto"/>
        <w:rPr>
          <w:rFonts w:ascii="Public Sans" w:hAnsi="Public Sans" w:cs="Arial"/>
          <w:sz w:val="20"/>
          <w:szCs w:val="20"/>
        </w:rPr>
      </w:pPr>
      <w:r w:rsidRPr="00C35F98">
        <w:rPr>
          <w:rFonts w:ascii="Public Sans" w:hAnsi="Public Sans" w:cs="Arial"/>
          <w:sz w:val="20"/>
          <w:szCs w:val="20"/>
        </w:rPr>
        <w:t xml:space="preserve">The </w:t>
      </w:r>
      <w:r w:rsidR="00362BE2">
        <w:rPr>
          <w:rFonts w:ascii="Public Sans" w:hAnsi="Public Sans" w:cs="Arial"/>
          <w:sz w:val="20"/>
          <w:szCs w:val="20"/>
        </w:rPr>
        <w:t>WH</w:t>
      </w:r>
      <w:r w:rsidRPr="00C35F98">
        <w:rPr>
          <w:rFonts w:ascii="Public Sans" w:hAnsi="Public Sans" w:cs="Arial"/>
          <w:sz w:val="20"/>
          <w:szCs w:val="20"/>
        </w:rPr>
        <w:t xml:space="preserve">SMS information ANU </w:t>
      </w:r>
      <w:r w:rsidR="00C35F98">
        <w:rPr>
          <w:rFonts w:ascii="Public Sans" w:hAnsi="Public Sans" w:cs="Arial"/>
          <w:sz w:val="20"/>
          <w:szCs w:val="20"/>
        </w:rPr>
        <w:t>requires from you as a PCBU</w:t>
      </w:r>
      <w:r w:rsidR="009A57E0">
        <w:rPr>
          <w:rFonts w:ascii="Public Sans" w:hAnsi="Public Sans" w:cs="Arial"/>
          <w:sz w:val="20"/>
          <w:szCs w:val="20"/>
        </w:rPr>
        <w:t xml:space="preserve"> is summarised in the following</w:t>
      </w:r>
      <w:r w:rsidRPr="00C35F98">
        <w:rPr>
          <w:rFonts w:ascii="Public Sans" w:hAnsi="Public Sans" w:cs="Arial"/>
          <w:sz w:val="20"/>
          <w:szCs w:val="20"/>
        </w:rPr>
        <w:t xml:space="preserve"> criteria</w:t>
      </w:r>
      <w:r w:rsidR="00575BE1">
        <w:rPr>
          <w:rFonts w:ascii="Public Sans" w:hAnsi="Public Sans" w:cs="Arial"/>
          <w:sz w:val="20"/>
          <w:szCs w:val="20"/>
        </w:rPr>
        <w:t>,</w:t>
      </w:r>
      <w:r w:rsidRPr="00C35F98">
        <w:rPr>
          <w:rFonts w:ascii="Public Sans" w:hAnsi="Public Sans" w:cs="Arial"/>
          <w:sz w:val="20"/>
          <w:szCs w:val="20"/>
        </w:rPr>
        <w:t xml:space="preserve"> ap</w:t>
      </w:r>
      <w:r w:rsidR="00C35F98">
        <w:rPr>
          <w:rFonts w:ascii="Public Sans" w:hAnsi="Public Sans" w:cs="Arial"/>
          <w:sz w:val="20"/>
          <w:szCs w:val="20"/>
        </w:rPr>
        <w:t xml:space="preserve">propriate for the </w:t>
      </w:r>
      <w:r w:rsidR="009A57E0">
        <w:rPr>
          <w:rFonts w:ascii="Public Sans" w:hAnsi="Public Sans" w:cs="Arial"/>
          <w:sz w:val="20"/>
          <w:szCs w:val="20"/>
        </w:rPr>
        <w:t>Work</w:t>
      </w:r>
      <w:r w:rsidR="00C35F98">
        <w:rPr>
          <w:rFonts w:ascii="Public Sans" w:hAnsi="Public Sans" w:cs="Arial"/>
          <w:sz w:val="20"/>
          <w:szCs w:val="20"/>
        </w:rPr>
        <w:t xml:space="preserve"> </w:t>
      </w:r>
      <w:r w:rsidRPr="00C35F98">
        <w:rPr>
          <w:rFonts w:ascii="Public Sans" w:hAnsi="Public Sans" w:cs="Arial"/>
          <w:sz w:val="20"/>
          <w:szCs w:val="20"/>
        </w:rPr>
        <w:t>(</w:t>
      </w:r>
      <w:r w:rsidR="00575BE1">
        <w:rPr>
          <w:rFonts w:ascii="Public Sans" w:hAnsi="Public Sans" w:cs="Arial"/>
          <w:sz w:val="20"/>
          <w:szCs w:val="20"/>
        </w:rPr>
        <w:t xml:space="preserve">as an example, </w:t>
      </w:r>
      <w:r w:rsidR="009A57E0">
        <w:rPr>
          <w:rFonts w:ascii="Public Sans" w:hAnsi="Public Sans" w:cs="Arial"/>
          <w:sz w:val="20"/>
          <w:szCs w:val="20"/>
        </w:rPr>
        <w:t xml:space="preserve">these criteria are </w:t>
      </w:r>
      <w:r w:rsidRPr="00C35F98">
        <w:rPr>
          <w:rFonts w:ascii="Public Sans" w:hAnsi="Public Sans" w:cs="Arial"/>
          <w:sz w:val="20"/>
          <w:szCs w:val="20"/>
        </w:rPr>
        <w:t>aligned to the WHS duties in Chapter 3 of the Regulations):</w:t>
      </w:r>
    </w:p>
    <w:p w14:paraId="79639BFD" w14:textId="77777777" w:rsidR="00FD377A" w:rsidRPr="00C35F98" w:rsidRDefault="00FD377A" w:rsidP="00FD377A">
      <w:pPr>
        <w:pStyle w:val="ListParagraph"/>
        <w:numPr>
          <w:ilvl w:val="0"/>
          <w:numId w:val="31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C35F98">
        <w:rPr>
          <w:rFonts w:ascii="Public Sans" w:hAnsi="Public Sans"/>
          <w:sz w:val="20"/>
          <w:szCs w:val="20"/>
        </w:rPr>
        <w:t xml:space="preserve">Safety management system </w:t>
      </w:r>
    </w:p>
    <w:p w14:paraId="7D642601" w14:textId="77777777" w:rsidR="00FD377A" w:rsidRPr="00C35F98" w:rsidRDefault="00FD377A" w:rsidP="00FD377A">
      <w:pPr>
        <w:pStyle w:val="ListParagraph"/>
        <w:numPr>
          <w:ilvl w:val="0"/>
          <w:numId w:val="31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C35F98">
        <w:rPr>
          <w:rFonts w:ascii="Public Sans" w:hAnsi="Public Sans"/>
          <w:sz w:val="20"/>
          <w:szCs w:val="20"/>
        </w:rPr>
        <w:t>WHS risk management process, including a WHS risk register</w:t>
      </w:r>
    </w:p>
    <w:p w14:paraId="0612E030" w14:textId="77777777" w:rsidR="00FD377A" w:rsidRPr="00C35F98" w:rsidRDefault="00FD377A" w:rsidP="00FD377A">
      <w:pPr>
        <w:pStyle w:val="ListParagraph"/>
        <w:numPr>
          <w:ilvl w:val="0"/>
          <w:numId w:val="31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C35F98">
        <w:rPr>
          <w:rFonts w:ascii="Public Sans" w:hAnsi="Public Sans"/>
          <w:sz w:val="20"/>
          <w:szCs w:val="20"/>
        </w:rPr>
        <w:t>High risk work</w:t>
      </w:r>
    </w:p>
    <w:p w14:paraId="1D2F539A" w14:textId="77777777" w:rsidR="00FD377A" w:rsidRPr="00C35F98" w:rsidRDefault="00FD377A" w:rsidP="00FD377A">
      <w:pPr>
        <w:pStyle w:val="ListParagraph"/>
        <w:numPr>
          <w:ilvl w:val="0"/>
          <w:numId w:val="31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C35F98">
        <w:rPr>
          <w:rFonts w:ascii="Public Sans" w:hAnsi="Public Sans"/>
          <w:sz w:val="20"/>
          <w:szCs w:val="20"/>
        </w:rPr>
        <w:t xml:space="preserve">Licences and qualifications of workers </w:t>
      </w:r>
    </w:p>
    <w:p w14:paraId="3BA6FD55" w14:textId="77777777" w:rsidR="00FD377A" w:rsidRPr="00C35F98" w:rsidRDefault="00FD377A" w:rsidP="00FD377A">
      <w:pPr>
        <w:pStyle w:val="ListParagraph"/>
        <w:numPr>
          <w:ilvl w:val="0"/>
          <w:numId w:val="31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C35F98">
        <w:rPr>
          <w:rFonts w:ascii="Public Sans" w:hAnsi="Public Sans"/>
          <w:sz w:val="20"/>
          <w:szCs w:val="20"/>
        </w:rPr>
        <w:t>Workplace induction and WHS training</w:t>
      </w:r>
    </w:p>
    <w:p w14:paraId="10517D2C" w14:textId="77777777" w:rsidR="00FD377A" w:rsidRPr="00C35F98" w:rsidRDefault="00FD377A" w:rsidP="00FD377A">
      <w:pPr>
        <w:pStyle w:val="ListParagraph"/>
        <w:numPr>
          <w:ilvl w:val="0"/>
          <w:numId w:val="31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C35F98">
        <w:rPr>
          <w:rFonts w:ascii="Public Sans" w:hAnsi="Public Sans"/>
          <w:sz w:val="20"/>
          <w:szCs w:val="20"/>
        </w:rPr>
        <w:t>Consultation, coordination and cooperation</w:t>
      </w:r>
    </w:p>
    <w:p w14:paraId="213BCBEA" w14:textId="67BD088A" w:rsidR="00FD377A" w:rsidRPr="00C35F98" w:rsidRDefault="00FD377A" w:rsidP="00FD377A">
      <w:pPr>
        <w:pStyle w:val="ListParagraph"/>
        <w:numPr>
          <w:ilvl w:val="0"/>
          <w:numId w:val="31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C35F98">
        <w:rPr>
          <w:rFonts w:ascii="Public Sans" w:hAnsi="Public Sans"/>
          <w:sz w:val="20"/>
          <w:szCs w:val="20"/>
        </w:rPr>
        <w:t>Regulatory and/or legal actio</w:t>
      </w:r>
      <w:r w:rsidR="00C35F98">
        <w:rPr>
          <w:rFonts w:ascii="Public Sans" w:hAnsi="Public Sans"/>
          <w:sz w:val="20"/>
          <w:szCs w:val="20"/>
        </w:rPr>
        <w:t>n taken against the PCBU</w:t>
      </w:r>
      <w:r w:rsidRPr="00C35F98">
        <w:rPr>
          <w:rFonts w:ascii="Public Sans" w:hAnsi="Public Sans"/>
          <w:sz w:val="20"/>
          <w:szCs w:val="20"/>
        </w:rPr>
        <w:t xml:space="preserve"> and/or its officers.</w:t>
      </w:r>
    </w:p>
    <w:p w14:paraId="7E0695E1" w14:textId="77777777" w:rsidR="00C35F98" w:rsidRDefault="00C35F98" w:rsidP="00FD377A">
      <w:pPr>
        <w:spacing w:after="0" w:line="288" w:lineRule="auto"/>
        <w:rPr>
          <w:rFonts w:ascii="Public Sans" w:hAnsi="Public Sans"/>
          <w:sz w:val="20"/>
          <w:szCs w:val="20"/>
        </w:rPr>
      </w:pPr>
    </w:p>
    <w:p w14:paraId="0E0A9C10" w14:textId="389FDC7C" w:rsidR="00FD377A" w:rsidRPr="00C35F98" w:rsidRDefault="00FD377A" w:rsidP="00FD377A">
      <w:pPr>
        <w:spacing w:after="0" w:line="288" w:lineRule="auto"/>
        <w:rPr>
          <w:rFonts w:ascii="Public Sans" w:hAnsi="Public Sans"/>
          <w:sz w:val="20"/>
          <w:szCs w:val="20"/>
        </w:rPr>
      </w:pPr>
      <w:r w:rsidRPr="00C35F98">
        <w:rPr>
          <w:rFonts w:ascii="Public Sans" w:hAnsi="Public Sans"/>
          <w:sz w:val="20"/>
          <w:szCs w:val="20"/>
        </w:rPr>
        <w:t>In addition to the duties under Chapter 3 of the Regulations, a contractor who performs construction work has additional WHS duties (see Chapter 6 of the Regulations</w:t>
      </w:r>
      <w:r w:rsidR="00575BE1">
        <w:rPr>
          <w:rFonts w:ascii="Public Sans" w:hAnsi="Public Sans"/>
          <w:sz w:val="20"/>
          <w:szCs w:val="20"/>
        </w:rPr>
        <w:t xml:space="preserve"> as an example</w:t>
      </w:r>
      <w:r w:rsidRPr="00C35F98">
        <w:rPr>
          <w:rFonts w:ascii="Public Sans" w:hAnsi="Public Sans"/>
          <w:sz w:val="20"/>
          <w:szCs w:val="20"/>
        </w:rPr>
        <w:t xml:space="preserve">), so </w:t>
      </w:r>
      <w:r w:rsidR="00C35F98">
        <w:rPr>
          <w:rFonts w:ascii="Public Sans" w:hAnsi="Public Sans"/>
          <w:sz w:val="20"/>
          <w:szCs w:val="20"/>
        </w:rPr>
        <w:t xml:space="preserve">too does a </w:t>
      </w:r>
      <w:r w:rsidRPr="00C35F98">
        <w:rPr>
          <w:rFonts w:ascii="Public Sans" w:hAnsi="Public Sans"/>
          <w:sz w:val="20"/>
          <w:szCs w:val="20"/>
        </w:rPr>
        <w:t xml:space="preserve">contractor who is contracted by ANU to be a principle contractor </w:t>
      </w:r>
      <w:r w:rsidR="00C35F98">
        <w:rPr>
          <w:rFonts w:ascii="Public Sans" w:hAnsi="Public Sans"/>
          <w:sz w:val="20"/>
          <w:szCs w:val="20"/>
        </w:rPr>
        <w:t xml:space="preserve">(PC) </w:t>
      </w:r>
      <w:r w:rsidRPr="00C35F98">
        <w:rPr>
          <w:rFonts w:ascii="Public Sans" w:hAnsi="Public Sans"/>
          <w:sz w:val="20"/>
          <w:szCs w:val="20"/>
        </w:rPr>
        <w:t>for a construction project (see Part 6.4 of the Regulations</w:t>
      </w:r>
      <w:r w:rsidR="00575BE1">
        <w:rPr>
          <w:rFonts w:ascii="Public Sans" w:hAnsi="Public Sans"/>
          <w:sz w:val="20"/>
          <w:szCs w:val="20"/>
        </w:rPr>
        <w:t xml:space="preserve"> as an example</w:t>
      </w:r>
      <w:r w:rsidRPr="00C35F98">
        <w:rPr>
          <w:rFonts w:ascii="Public Sans" w:hAnsi="Public Sans"/>
          <w:sz w:val="20"/>
          <w:szCs w:val="20"/>
        </w:rPr>
        <w:t xml:space="preserve">). </w:t>
      </w:r>
    </w:p>
    <w:p w14:paraId="4811D34D" w14:textId="77777777" w:rsidR="00FD377A" w:rsidRPr="00C35F98" w:rsidRDefault="00FD377A" w:rsidP="00FD377A">
      <w:pPr>
        <w:spacing w:after="0" w:line="288" w:lineRule="auto"/>
        <w:rPr>
          <w:rFonts w:ascii="Public Sans" w:hAnsi="Public Sans" w:cs="Arial"/>
          <w:sz w:val="20"/>
          <w:szCs w:val="20"/>
        </w:rPr>
      </w:pPr>
    </w:p>
    <w:p w14:paraId="18F0A87B" w14:textId="49B53C52" w:rsidR="007A132E" w:rsidRPr="00D52E85" w:rsidRDefault="00FD377A" w:rsidP="00D52E85">
      <w:pPr>
        <w:spacing w:after="0" w:line="288" w:lineRule="auto"/>
        <w:rPr>
          <w:rFonts w:ascii="Public Sans" w:hAnsi="Public Sans" w:cs="Arial"/>
          <w:sz w:val="20"/>
          <w:szCs w:val="20"/>
        </w:rPr>
      </w:pPr>
      <w:r w:rsidRPr="00C35F98">
        <w:rPr>
          <w:rFonts w:ascii="Public Sans" w:hAnsi="Public Sans" w:cs="Arial"/>
          <w:sz w:val="20"/>
          <w:szCs w:val="20"/>
        </w:rPr>
        <w:t xml:space="preserve">It must be emphasised a PC’s construction project </w:t>
      </w:r>
      <w:r w:rsidRPr="009A57E0">
        <w:rPr>
          <w:rFonts w:ascii="Public Sans" w:hAnsi="Public Sans" w:cs="Arial"/>
          <w:i/>
          <w:sz w:val="20"/>
          <w:szCs w:val="20"/>
        </w:rPr>
        <w:t>WHS management plan</w:t>
      </w:r>
      <w:r w:rsidRPr="00C35F98">
        <w:rPr>
          <w:rFonts w:ascii="Public Sans" w:hAnsi="Public Sans" w:cs="Arial"/>
          <w:sz w:val="20"/>
          <w:szCs w:val="20"/>
        </w:rPr>
        <w:t xml:space="preserve"> must be reviewed by ANU as satisfactory pri</w:t>
      </w:r>
      <w:r w:rsidR="00C35F98">
        <w:rPr>
          <w:rFonts w:ascii="Public Sans" w:hAnsi="Public Sans" w:cs="Arial"/>
          <w:sz w:val="20"/>
          <w:szCs w:val="20"/>
        </w:rPr>
        <w:t>or to any work commencing on a</w:t>
      </w:r>
      <w:r w:rsidRPr="00C35F98">
        <w:rPr>
          <w:rFonts w:ascii="Public Sans" w:hAnsi="Public Sans" w:cs="Arial"/>
          <w:sz w:val="20"/>
          <w:szCs w:val="20"/>
        </w:rPr>
        <w:t xml:space="preserve"> construction project site or location (see reg309 of the Regulations). A PC may visit, inspect or tour the construction project site or location prior to work commencing in order to develop the required </w:t>
      </w:r>
      <w:r w:rsidRPr="009A57E0">
        <w:rPr>
          <w:rFonts w:ascii="Public Sans" w:hAnsi="Public Sans" w:cs="Arial"/>
          <w:i/>
          <w:sz w:val="20"/>
          <w:szCs w:val="20"/>
        </w:rPr>
        <w:t>WHS management plan</w:t>
      </w:r>
      <w:r w:rsidRPr="00C35F98">
        <w:rPr>
          <w:rFonts w:ascii="Public Sans" w:hAnsi="Public Sans" w:cs="Arial"/>
          <w:sz w:val="20"/>
          <w:szCs w:val="20"/>
        </w:rPr>
        <w:t>.</w:t>
      </w:r>
    </w:p>
    <w:p w14:paraId="1A188513" w14:textId="77777777" w:rsidR="009A57E0" w:rsidRDefault="009A57E0" w:rsidP="006A37A2">
      <w:pPr>
        <w:spacing w:after="0"/>
        <w:rPr>
          <w:rFonts w:ascii="Public Sans" w:hAnsi="Public Sans"/>
          <w:b/>
          <w:sz w:val="20"/>
          <w:szCs w:val="20"/>
        </w:rPr>
      </w:pPr>
    </w:p>
    <w:p w14:paraId="55EDA739" w14:textId="4B30617B" w:rsidR="00192B14" w:rsidRPr="00A75FE0" w:rsidRDefault="00FD377A" w:rsidP="006A37A2">
      <w:pPr>
        <w:spacing w:after="0"/>
        <w:rPr>
          <w:rFonts w:ascii="Public Sans" w:hAnsi="Public Sans"/>
          <w:b/>
          <w:sz w:val="20"/>
          <w:szCs w:val="20"/>
        </w:rPr>
      </w:pPr>
      <w:r>
        <w:rPr>
          <w:rFonts w:ascii="Public Sans" w:hAnsi="Public Sans"/>
          <w:b/>
          <w:sz w:val="20"/>
          <w:szCs w:val="20"/>
        </w:rPr>
        <w:t>Work health and safety</w:t>
      </w:r>
      <w:r w:rsidR="00192B14" w:rsidRPr="00A75FE0">
        <w:rPr>
          <w:rFonts w:ascii="Public Sans" w:hAnsi="Public Sans"/>
          <w:b/>
          <w:sz w:val="20"/>
          <w:szCs w:val="20"/>
        </w:rPr>
        <w:t xml:space="preserve"> references</w:t>
      </w:r>
    </w:p>
    <w:p w14:paraId="1935123F" w14:textId="46912592" w:rsidR="00192B14" w:rsidRPr="00A75FE0" w:rsidRDefault="00FD377A" w:rsidP="00B63158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following references may provide you</w:t>
      </w:r>
      <w:r w:rsidR="00EC279F">
        <w:rPr>
          <w:rFonts w:ascii="Public Sans" w:hAnsi="Public Sans"/>
          <w:sz w:val="20"/>
          <w:szCs w:val="20"/>
        </w:rPr>
        <w:t xml:space="preserve"> with </w:t>
      </w:r>
      <w:r>
        <w:rPr>
          <w:rFonts w:ascii="Public Sans" w:hAnsi="Public Sans"/>
          <w:sz w:val="20"/>
          <w:szCs w:val="20"/>
        </w:rPr>
        <w:t xml:space="preserve">information or resources to prepare and submit your </w:t>
      </w:r>
      <w:r w:rsidR="00362BE2">
        <w:rPr>
          <w:rFonts w:ascii="Public Sans" w:hAnsi="Public Sans"/>
          <w:sz w:val="20"/>
          <w:szCs w:val="20"/>
        </w:rPr>
        <w:t>WH</w:t>
      </w:r>
      <w:r>
        <w:rPr>
          <w:rFonts w:ascii="Public Sans" w:hAnsi="Public Sans"/>
          <w:sz w:val="20"/>
          <w:szCs w:val="20"/>
        </w:rPr>
        <w:t>SMS evidence to ANU</w:t>
      </w:r>
      <w:r w:rsidR="00192B14" w:rsidRPr="00A75FE0">
        <w:rPr>
          <w:rFonts w:ascii="Public Sans" w:hAnsi="Public Sans"/>
          <w:sz w:val="20"/>
          <w:szCs w:val="20"/>
        </w:rPr>
        <w:t>:</w:t>
      </w:r>
    </w:p>
    <w:p w14:paraId="2409BAE1" w14:textId="51CB8555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5" w:history="1">
        <w:r w:rsidRPr="00A75FE0">
          <w:rPr>
            <w:rStyle w:val="Hyperlink"/>
            <w:rFonts w:ascii="Public Sans" w:hAnsi="Public Sans"/>
            <w:sz w:val="20"/>
            <w:szCs w:val="20"/>
          </w:rPr>
          <w:t>State/Territory W</w:t>
        </w:r>
        <w:r w:rsidR="00FD377A">
          <w:rPr>
            <w:rStyle w:val="Hyperlink"/>
            <w:rFonts w:ascii="Public Sans" w:hAnsi="Public Sans"/>
            <w:sz w:val="20"/>
            <w:szCs w:val="20"/>
          </w:rPr>
          <w:t>HS legislation applicable to a</w:t>
        </w:r>
        <w:r w:rsidRPr="00A75FE0">
          <w:rPr>
            <w:rStyle w:val="Hyperlink"/>
            <w:rFonts w:ascii="Public Sans" w:hAnsi="Public Sans"/>
            <w:sz w:val="20"/>
            <w:szCs w:val="20"/>
          </w:rPr>
          <w:t xml:space="preserve"> contractor’s work location</w:t>
        </w:r>
      </w:hyperlink>
    </w:p>
    <w:p w14:paraId="245301DD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State/Territory WHS regulator codes of practice (CoP)</w:t>
      </w:r>
    </w:p>
    <w:p w14:paraId="1F7B30A3" w14:textId="23D0AEFF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6" w:history="1">
        <w:r w:rsidRPr="00A75FE0">
          <w:rPr>
            <w:rStyle w:val="Hyperlink"/>
            <w:rFonts w:ascii="Public Sans" w:hAnsi="Public Sans"/>
            <w:sz w:val="20"/>
            <w:szCs w:val="20"/>
          </w:rPr>
          <w:t>AS/NZS standards</w:t>
        </w:r>
      </w:hyperlink>
      <w:r w:rsidRPr="00A75FE0">
        <w:rPr>
          <w:rFonts w:ascii="Public Sans" w:hAnsi="Public Sans"/>
          <w:sz w:val="20"/>
          <w:szCs w:val="20"/>
        </w:rPr>
        <w:t xml:space="preserve"> as called up in the WHS legislation or CoP</w:t>
      </w:r>
    </w:p>
    <w:p w14:paraId="54059D47" w14:textId="3E61F5CF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7" w:history="1">
        <w:r w:rsidRPr="00A75FE0">
          <w:rPr>
            <w:rStyle w:val="Hyperlink"/>
            <w:rFonts w:ascii="Public Sans" w:hAnsi="Public Sans"/>
            <w:sz w:val="20"/>
            <w:szCs w:val="20"/>
          </w:rPr>
          <w:t>Safe Work Australia (SWA) model WHS legislation if not addressed in State/Territory WHS legislation</w:t>
        </w:r>
      </w:hyperlink>
    </w:p>
    <w:p w14:paraId="766F923E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SWA model CoP if not available through State/Territory WHS regulators</w:t>
      </w:r>
    </w:p>
    <w:p w14:paraId="314A527B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Industry standards promoted through SWA or other bodies</w:t>
      </w:r>
    </w:p>
    <w:p w14:paraId="0B349319" w14:textId="6C061995" w:rsidR="005939D4" w:rsidRPr="007A132E" w:rsidRDefault="00192B14" w:rsidP="007A132E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8" w:history="1">
        <w:r w:rsidRPr="00A75FE0">
          <w:rPr>
            <w:rStyle w:val="Hyperlink"/>
            <w:rFonts w:ascii="Public Sans" w:hAnsi="Public Sans"/>
            <w:sz w:val="20"/>
            <w:szCs w:val="20"/>
          </w:rPr>
          <w:t>Comcare guidance material.</w:t>
        </w:r>
      </w:hyperlink>
    </w:p>
    <w:p w14:paraId="62476A44" w14:textId="77777777" w:rsidR="00AA74D9" w:rsidRDefault="00AA74D9">
      <w:pPr>
        <w:rPr>
          <w:rFonts w:ascii="Public Sans" w:hAnsi="Public Sans"/>
          <w:b/>
          <w:sz w:val="20"/>
          <w:szCs w:val="20"/>
        </w:rPr>
      </w:pPr>
    </w:p>
    <w:p w14:paraId="0ACDBA75" w14:textId="2FE43EBB" w:rsidR="007A132E" w:rsidRPr="00FD377A" w:rsidRDefault="00FD377A">
      <w:pPr>
        <w:rPr>
          <w:rFonts w:ascii="Public Sans" w:hAnsi="Public Sans"/>
          <w:b/>
          <w:sz w:val="20"/>
          <w:szCs w:val="20"/>
        </w:rPr>
      </w:pPr>
      <w:r w:rsidRPr="00FD377A">
        <w:rPr>
          <w:rFonts w:ascii="Public Sans" w:hAnsi="Public Sans"/>
          <w:b/>
          <w:sz w:val="20"/>
          <w:szCs w:val="20"/>
        </w:rPr>
        <w:t>Guidance information</w:t>
      </w:r>
    </w:p>
    <w:p w14:paraId="7C2DAAD1" w14:textId="48AF53EB" w:rsidR="005939D4" w:rsidRPr="00A75FE0" w:rsidRDefault="00FD377A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following information may guide you in preparing your </w:t>
      </w:r>
      <w:r w:rsidR="00362BE2">
        <w:rPr>
          <w:rFonts w:ascii="Public Sans" w:hAnsi="Public Sans"/>
          <w:sz w:val="20"/>
          <w:szCs w:val="20"/>
        </w:rPr>
        <w:t>WH</w:t>
      </w:r>
      <w:r>
        <w:rPr>
          <w:rFonts w:ascii="Public Sans" w:hAnsi="Public Sans"/>
          <w:sz w:val="20"/>
          <w:szCs w:val="20"/>
        </w:rPr>
        <w:t>SMS evidence for review by ANU</w:t>
      </w:r>
      <w:r w:rsidR="00D52E85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</w:t>
      </w:r>
      <w:r w:rsidR="00FA551A" w:rsidRPr="00A75FE0">
        <w:rPr>
          <w:rFonts w:ascii="Public Sans" w:hAnsi="Public Sans"/>
          <w:sz w:val="20"/>
          <w:szCs w:val="20"/>
        </w:rPr>
        <w:t>based</w:t>
      </w:r>
      <w:r w:rsidR="005939D4" w:rsidRPr="00A75FE0">
        <w:rPr>
          <w:rFonts w:ascii="Public Sans" w:hAnsi="Public Sans"/>
          <w:sz w:val="20"/>
          <w:szCs w:val="20"/>
        </w:rPr>
        <w:t xml:space="preserve"> on the two (2) decision factors.</w:t>
      </w:r>
    </w:p>
    <w:tbl>
      <w:tblPr>
        <w:tblStyle w:val="TableGrid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6"/>
        <w:gridCol w:w="7261"/>
      </w:tblGrid>
      <w:tr w:rsidR="001B7974" w:rsidRPr="00A75FE0" w14:paraId="16BC1C9D" w14:textId="77777777" w:rsidTr="00647B14">
        <w:trPr>
          <w:trHeight w:val="816"/>
          <w:tblHeader/>
        </w:trPr>
        <w:tc>
          <w:tcPr>
            <w:tcW w:w="1806" w:type="dxa"/>
            <w:shd w:val="clear" w:color="auto" w:fill="BE830E"/>
            <w:vAlign w:val="center"/>
          </w:tcPr>
          <w:p w14:paraId="7075FD86" w14:textId="1027FCF4" w:rsidR="001B7974" w:rsidRPr="00A75FE0" w:rsidRDefault="00362BE2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>
              <w:rPr>
                <w:rFonts w:ascii="Public Sans" w:hAnsi="Public Sans"/>
                <w:b/>
                <w:sz w:val="20"/>
                <w:szCs w:val="20"/>
              </w:rPr>
              <w:t>WH</w:t>
            </w:r>
            <w:r w:rsidR="001B7974" w:rsidRPr="00A75FE0">
              <w:rPr>
                <w:rFonts w:ascii="Public Sans" w:hAnsi="Public Sans"/>
                <w:b/>
                <w:sz w:val="20"/>
                <w:szCs w:val="20"/>
              </w:rPr>
              <w:t>SMS component</w:t>
            </w:r>
          </w:p>
        </w:tc>
        <w:tc>
          <w:tcPr>
            <w:tcW w:w="7261" w:type="dxa"/>
            <w:shd w:val="clear" w:color="auto" w:fill="BE830E"/>
            <w:vAlign w:val="center"/>
          </w:tcPr>
          <w:p w14:paraId="07F9D70F" w14:textId="373483E4" w:rsidR="001B7974" w:rsidRPr="00A75FE0" w:rsidRDefault="001B797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>Criteria</w:t>
            </w:r>
          </w:p>
        </w:tc>
      </w:tr>
      <w:tr w:rsidR="008C5BFA" w:rsidRPr="00A75FE0" w14:paraId="038512AB" w14:textId="77777777" w:rsidTr="00040AA0">
        <w:trPr>
          <w:trHeight w:val="417"/>
        </w:trPr>
        <w:tc>
          <w:tcPr>
            <w:tcW w:w="9067" w:type="dxa"/>
            <w:gridSpan w:val="2"/>
            <w:shd w:val="clear" w:color="auto" w:fill="F5EDDE"/>
          </w:tcPr>
          <w:p w14:paraId="0CFBCF2D" w14:textId="77777777" w:rsidR="00C14142" w:rsidRDefault="00C14142" w:rsidP="00C14142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49A2756C" w14:textId="035D8DA3" w:rsidR="008C5BFA" w:rsidRPr="00A75FE0" w:rsidRDefault="001B7974" w:rsidP="00C14142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 xml:space="preserve">Section 1 – </w:t>
            </w:r>
            <w:r w:rsidR="008C5BFA" w:rsidRPr="00A75FE0">
              <w:rPr>
                <w:rFonts w:ascii="Public Sans" w:hAnsi="Public Sans"/>
                <w:b/>
                <w:sz w:val="20"/>
                <w:szCs w:val="20"/>
              </w:rPr>
              <w:t>WHS management system (</w:t>
            </w:r>
            <w:r w:rsidR="00362BE2">
              <w:rPr>
                <w:rFonts w:ascii="Public Sans" w:hAnsi="Public Sans"/>
                <w:b/>
                <w:sz w:val="20"/>
                <w:szCs w:val="20"/>
              </w:rPr>
              <w:t>WH</w:t>
            </w:r>
            <w:r w:rsidR="008C5BFA" w:rsidRPr="00A75FE0">
              <w:rPr>
                <w:rFonts w:ascii="Public Sans" w:hAnsi="Public Sans"/>
                <w:b/>
                <w:sz w:val="20"/>
                <w:szCs w:val="20"/>
              </w:rPr>
              <w:t>SMS)</w:t>
            </w:r>
          </w:p>
          <w:p w14:paraId="787F8786" w14:textId="77777777" w:rsidR="008C5BFA" w:rsidRPr="00C14142" w:rsidRDefault="008C5BFA" w:rsidP="00C14142">
            <w:pPr>
              <w:rPr>
                <w:rFonts w:ascii="Public Sans" w:hAnsi="Public Sans"/>
                <w:sz w:val="20"/>
                <w:szCs w:val="20"/>
              </w:rPr>
            </w:pPr>
          </w:p>
          <w:p w14:paraId="5D3908F9" w14:textId="66CFFA1F" w:rsidR="00C14142" w:rsidRDefault="00C14142" w:rsidP="00C14142">
            <w:pPr>
              <w:pStyle w:val="TableParagraph"/>
              <w:ind w:right="86"/>
              <w:rPr>
                <w:rFonts w:ascii="Public Sans" w:hAnsi="Public Sans"/>
                <w:sz w:val="20"/>
              </w:rPr>
            </w:pPr>
            <w:r>
              <w:rPr>
                <w:rFonts w:ascii="Public Sans" w:hAnsi="Public Sans"/>
                <w:sz w:val="20"/>
              </w:rPr>
              <w:t>ANU</w:t>
            </w:r>
            <w:r w:rsidRPr="00C14142">
              <w:rPr>
                <w:rFonts w:ascii="Public Sans" w:hAnsi="Public Sans"/>
                <w:sz w:val="20"/>
              </w:rPr>
              <w:t xml:space="preserve"> uses the term </w:t>
            </w:r>
            <w:r w:rsidR="00362BE2">
              <w:rPr>
                <w:rFonts w:ascii="Public Sans" w:hAnsi="Public Sans"/>
                <w:sz w:val="20"/>
              </w:rPr>
              <w:t>WH</w:t>
            </w:r>
            <w:r w:rsidRPr="00C14142">
              <w:rPr>
                <w:rFonts w:ascii="Public Sans" w:hAnsi="Public Sans"/>
                <w:sz w:val="20"/>
              </w:rPr>
              <w:t>SMS to describe a range of procedures and/or processes that are applied to safely manage the risks associated with a contractor’s business practices (sc</w:t>
            </w:r>
            <w:r>
              <w:rPr>
                <w:rFonts w:ascii="Public Sans" w:hAnsi="Public Sans"/>
                <w:sz w:val="20"/>
              </w:rPr>
              <w:t xml:space="preserve">ope of work). The </w:t>
            </w:r>
            <w:r w:rsidR="00362BE2">
              <w:rPr>
                <w:rFonts w:ascii="Public Sans" w:hAnsi="Public Sans"/>
                <w:sz w:val="20"/>
              </w:rPr>
              <w:t>WH</w:t>
            </w:r>
            <w:r>
              <w:rPr>
                <w:rFonts w:ascii="Public Sans" w:hAnsi="Public Sans"/>
                <w:sz w:val="20"/>
              </w:rPr>
              <w:t>SMS may</w:t>
            </w:r>
            <w:r w:rsidRPr="00C14142">
              <w:rPr>
                <w:rFonts w:ascii="Public Sans" w:hAnsi="Public Sans"/>
                <w:sz w:val="20"/>
              </w:rPr>
              <w:t xml:space="preserve"> include: a commitment to work in a safe and compliant manner; identification of applicable State/Territory WHS legislation; </w:t>
            </w:r>
            <w:r w:rsidR="002B0DEA">
              <w:rPr>
                <w:rFonts w:ascii="Public Sans" w:hAnsi="Public Sans"/>
                <w:sz w:val="20"/>
              </w:rPr>
              <w:t xml:space="preserve">WHS management plan for construction projects, </w:t>
            </w:r>
            <w:r w:rsidRPr="00C14142">
              <w:rPr>
                <w:rFonts w:ascii="Public Sans" w:hAnsi="Public Sans"/>
                <w:sz w:val="20"/>
              </w:rPr>
              <w:t xml:space="preserve">emergency planning; and sub-contractor management. The evidence must provide assurance </w:t>
            </w:r>
            <w:r>
              <w:rPr>
                <w:rFonts w:ascii="Public Sans" w:hAnsi="Public Sans"/>
                <w:sz w:val="20"/>
              </w:rPr>
              <w:t xml:space="preserve">to ANU </w:t>
            </w:r>
            <w:r w:rsidRPr="00C14142">
              <w:rPr>
                <w:rFonts w:ascii="Public Sans" w:hAnsi="Public Sans"/>
                <w:sz w:val="20"/>
              </w:rPr>
              <w:t xml:space="preserve">a </w:t>
            </w:r>
            <w:r w:rsidR="00362BE2">
              <w:rPr>
                <w:rFonts w:ascii="Public Sans" w:hAnsi="Public Sans"/>
                <w:sz w:val="20"/>
              </w:rPr>
              <w:t>WH</w:t>
            </w:r>
            <w:r w:rsidRPr="00C14142">
              <w:rPr>
                <w:rFonts w:ascii="Public Sans" w:hAnsi="Public Sans"/>
                <w:sz w:val="20"/>
              </w:rPr>
              <w:t xml:space="preserve">SMS exists to </w:t>
            </w:r>
            <w:r w:rsidRPr="00C14142">
              <w:rPr>
                <w:rFonts w:ascii="Public Sans" w:hAnsi="Public Sans"/>
                <w:i/>
                <w:sz w:val="20"/>
                <w:u w:val="single" w:color="FFFFFF"/>
              </w:rPr>
              <w:t>safely manage the risks associated with the scope of work being undertaken by the contractor</w:t>
            </w:r>
            <w:r w:rsidRPr="00C14142">
              <w:rPr>
                <w:rFonts w:ascii="Public Sans" w:hAnsi="Public Sans"/>
                <w:sz w:val="20"/>
              </w:rPr>
              <w:t xml:space="preserve">. Each </w:t>
            </w:r>
            <w:r w:rsidR="00362BE2">
              <w:rPr>
                <w:rFonts w:ascii="Public Sans" w:hAnsi="Public Sans"/>
                <w:sz w:val="20"/>
              </w:rPr>
              <w:t>WH</w:t>
            </w:r>
            <w:r w:rsidRPr="00C14142">
              <w:rPr>
                <w:rFonts w:ascii="Public Sans" w:hAnsi="Public Sans"/>
                <w:sz w:val="20"/>
              </w:rPr>
              <w:t xml:space="preserve">SMS will be different due to the scope of work being undertaken </w:t>
            </w:r>
            <w:r>
              <w:rPr>
                <w:rFonts w:ascii="Public Sans" w:hAnsi="Public Sans"/>
                <w:sz w:val="20"/>
              </w:rPr>
              <w:t>for, and on behalf of ANU</w:t>
            </w:r>
            <w:r w:rsidRPr="00C14142">
              <w:rPr>
                <w:rFonts w:ascii="Public Sans" w:hAnsi="Public Sans"/>
                <w:sz w:val="20"/>
              </w:rPr>
              <w:t>, the size and/or complexity</w:t>
            </w:r>
            <w:r w:rsidRPr="00C14142">
              <w:rPr>
                <w:rFonts w:ascii="Public Sans" w:hAnsi="Public Sans"/>
                <w:spacing w:val="-4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of</w:t>
            </w:r>
            <w:r w:rsidRPr="00C14142">
              <w:rPr>
                <w:rFonts w:ascii="Public Sans" w:hAnsi="Public Sans"/>
                <w:spacing w:val="-3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the</w:t>
            </w:r>
            <w:r w:rsidRPr="00C14142">
              <w:rPr>
                <w:rFonts w:ascii="Public Sans" w:hAnsi="Public Sans"/>
                <w:spacing w:val="-4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contractor’s</w:t>
            </w:r>
            <w:r w:rsidRPr="00C14142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business</w:t>
            </w:r>
            <w:r w:rsidRPr="00C14142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operation</w:t>
            </w:r>
            <w:r w:rsidRPr="00C14142">
              <w:rPr>
                <w:rFonts w:ascii="Public Sans" w:hAnsi="Public Sans"/>
                <w:spacing w:val="-1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and/or</w:t>
            </w:r>
            <w:r w:rsidRPr="00C14142">
              <w:rPr>
                <w:rFonts w:ascii="Public Sans" w:hAnsi="Public Sans"/>
                <w:spacing w:val="-4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standards</w:t>
            </w:r>
            <w:r w:rsidRPr="00C14142">
              <w:rPr>
                <w:rFonts w:ascii="Public Sans" w:hAnsi="Public Sans"/>
                <w:spacing w:val="-2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certification of</w:t>
            </w:r>
            <w:r w:rsidRPr="00C14142">
              <w:rPr>
                <w:rFonts w:ascii="Public Sans" w:hAnsi="Public Sans"/>
                <w:spacing w:val="-3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the</w:t>
            </w:r>
            <w:r w:rsidRPr="00C14142">
              <w:rPr>
                <w:rFonts w:ascii="Public Sans" w:hAnsi="Public Sans"/>
                <w:spacing w:val="-4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contractor’s</w:t>
            </w:r>
            <w:r w:rsidRPr="00C14142">
              <w:rPr>
                <w:rFonts w:ascii="Public Sans" w:hAnsi="Public Sans"/>
                <w:spacing w:val="-4"/>
                <w:sz w:val="20"/>
              </w:rPr>
              <w:t xml:space="preserve"> </w:t>
            </w:r>
            <w:r w:rsidR="00362BE2">
              <w:rPr>
                <w:rFonts w:ascii="Public Sans" w:hAnsi="Public Sans"/>
                <w:spacing w:val="-4"/>
                <w:sz w:val="20"/>
              </w:rPr>
              <w:t>WH</w:t>
            </w:r>
            <w:r w:rsidRPr="00C14142">
              <w:rPr>
                <w:rFonts w:ascii="Public Sans" w:hAnsi="Public Sans"/>
                <w:sz w:val="20"/>
              </w:rPr>
              <w:t>SMS.</w:t>
            </w:r>
            <w:r w:rsidRPr="00C14142">
              <w:rPr>
                <w:rFonts w:ascii="Public Sans" w:hAnsi="Public Sans"/>
                <w:spacing w:val="-2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A</w:t>
            </w:r>
            <w:r w:rsidRPr="00C14142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 xml:space="preserve">sole trader contractor must have a </w:t>
            </w:r>
            <w:r w:rsidR="00362BE2">
              <w:rPr>
                <w:rFonts w:ascii="Public Sans" w:hAnsi="Public Sans"/>
                <w:sz w:val="20"/>
              </w:rPr>
              <w:t>WH</w:t>
            </w:r>
            <w:r w:rsidRPr="00C14142">
              <w:rPr>
                <w:rFonts w:ascii="Public Sans" w:hAnsi="Public Sans"/>
                <w:sz w:val="20"/>
              </w:rPr>
              <w:t xml:space="preserve">SMS that is fit for purpose. </w:t>
            </w:r>
          </w:p>
          <w:p w14:paraId="74DDDFC9" w14:textId="77777777" w:rsidR="00C14142" w:rsidRDefault="00C14142" w:rsidP="00C14142">
            <w:pPr>
              <w:pStyle w:val="TableParagraph"/>
              <w:ind w:right="86"/>
              <w:rPr>
                <w:rFonts w:ascii="Public Sans" w:hAnsi="Public Sans"/>
                <w:sz w:val="20"/>
              </w:rPr>
            </w:pPr>
          </w:p>
          <w:p w14:paraId="3B5245CE" w14:textId="5CF004C6" w:rsidR="00C14142" w:rsidRDefault="00C14142" w:rsidP="00C14142">
            <w:pPr>
              <w:pStyle w:val="TableParagraph"/>
              <w:ind w:right="86"/>
              <w:rPr>
                <w:rFonts w:ascii="Public Sans" w:hAnsi="Public Sans"/>
                <w:spacing w:val="-2"/>
                <w:sz w:val="20"/>
              </w:rPr>
            </w:pPr>
            <w:r w:rsidRPr="00C14142">
              <w:rPr>
                <w:rFonts w:ascii="Public Sans" w:hAnsi="Public Sans"/>
                <w:sz w:val="20"/>
              </w:rPr>
              <w:t xml:space="preserve">Ensure your </w:t>
            </w:r>
            <w:r w:rsidR="00362BE2">
              <w:rPr>
                <w:rFonts w:ascii="Public Sans" w:hAnsi="Public Sans"/>
                <w:sz w:val="20"/>
              </w:rPr>
              <w:t>WH</w:t>
            </w:r>
            <w:r w:rsidRPr="00C14142">
              <w:rPr>
                <w:rFonts w:ascii="Public Sans" w:hAnsi="Public Sans"/>
                <w:sz w:val="20"/>
              </w:rPr>
              <w:t>SMS is fit for purpose and includes</w:t>
            </w:r>
            <w:r>
              <w:rPr>
                <w:rFonts w:ascii="Public Sans" w:hAnsi="Public Sans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evidence</w:t>
            </w:r>
            <w:r w:rsidRPr="00C14142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of</w:t>
            </w:r>
            <w:r w:rsidRPr="00C14142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the</w:t>
            </w:r>
            <w:r w:rsidRPr="00C14142">
              <w:rPr>
                <w:rFonts w:ascii="Public Sans" w:hAnsi="Public Sans"/>
                <w:spacing w:val="-6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z w:val="20"/>
              </w:rPr>
              <w:t>following</w:t>
            </w:r>
            <w:r w:rsidRPr="00C14142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C14142">
              <w:rPr>
                <w:rFonts w:ascii="Public Sans" w:hAnsi="Public Sans"/>
                <w:spacing w:val="-2"/>
                <w:sz w:val="20"/>
              </w:rPr>
              <w:t>criteria.</w:t>
            </w:r>
          </w:p>
          <w:p w14:paraId="16101F14" w14:textId="64661576" w:rsidR="00C14142" w:rsidRPr="00C14142" w:rsidRDefault="00C14142" w:rsidP="00C14142">
            <w:pPr>
              <w:pStyle w:val="TableParagraph"/>
              <w:ind w:right="86"/>
              <w:rPr>
                <w:rFonts w:ascii="Public Sans" w:hAnsi="Public Sans"/>
                <w:spacing w:val="-2"/>
                <w:sz w:val="20"/>
              </w:rPr>
            </w:pPr>
          </w:p>
        </w:tc>
      </w:tr>
      <w:tr w:rsidR="001B7974" w:rsidRPr="00A75FE0" w14:paraId="150771F6" w14:textId="77777777" w:rsidTr="00156988">
        <w:trPr>
          <w:trHeight w:val="406"/>
        </w:trPr>
        <w:tc>
          <w:tcPr>
            <w:tcW w:w="1806" w:type="dxa"/>
          </w:tcPr>
          <w:p w14:paraId="2329D9C7" w14:textId="77777777" w:rsidR="001B7974" w:rsidRPr="00A75FE0" w:rsidRDefault="001B7974" w:rsidP="004E5452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>Commitment to safety</w:t>
            </w:r>
          </w:p>
        </w:tc>
        <w:tc>
          <w:tcPr>
            <w:tcW w:w="7261" w:type="dxa"/>
          </w:tcPr>
          <w:p w14:paraId="4A1C07DC" w14:textId="77777777" w:rsidR="001B7974" w:rsidRPr="00A75FE0" w:rsidRDefault="001B7974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A commitment to safety confirms a contractor’s intention to work in a safe and compliant manner. This commitment may be expressed in a policy document, procedure or statement in a safety management plan. A commitment to safety will take many forms due to the size and/or complexity of the contractor’s business operation and/or standards certification.</w:t>
            </w:r>
          </w:p>
          <w:p w14:paraId="3066606F" w14:textId="77777777" w:rsidR="001B7974" w:rsidRPr="00A75FE0" w:rsidRDefault="001B7974" w:rsidP="004E5452">
            <w:pPr>
              <w:rPr>
                <w:rFonts w:ascii="Public Sans" w:hAnsi="Public Sans"/>
                <w:sz w:val="20"/>
                <w:szCs w:val="20"/>
              </w:rPr>
            </w:pPr>
          </w:p>
          <w:p w14:paraId="628E502C" w14:textId="77777777" w:rsidR="001B7974" w:rsidRPr="00A75FE0" w:rsidRDefault="001B7974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Generally, it is accepted across various industries that a commitment to safety is acknowledged by the PCBU through a signed and dated document.</w:t>
            </w:r>
          </w:p>
          <w:p w14:paraId="08A69DA0" w14:textId="77777777" w:rsidR="001B7974" w:rsidRPr="00A75FE0" w:rsidRDefault="001B7974" w:rsidP="004E5452">
            <w:pPr>
              <w:rPr>
                <w:rFonts w:ascii="Public Sans" w:hAnsi="Public Sans"/>
                <w:sz w:val="20"/>
                <w:szCs w:val="20"/>
              </w:rPr>
            </w:pPr>
          </w:p>
          <w:p w14:paraId="7AF9BD57" w14:textId="77777777" w:rsidR="001B7974" w:rsidRPr="00A75FE0" w:rsidRDefault="001B7974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fit for purpose assessment.</w:t>
            </w:r>
          </w:p>
          <w:p w14:paraId="01221EE2" w14:textId="04B5E79F" w:rsidR="001B7974" w:rsidRPr="00A75FE0" w:rsidRDefault="001B7974" w:rsidP="004E5452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C14142" w:rsidRPr="00A75FE0" w14:paraId="01288092" w14:textId="77777777" w:rsidTr="00980380">
        <w:trPr>
          <w:trHeight w:val="406"/>
        </w:trPr>
        <w:tc>
          <w:tcPr>
            <w:tcW w:w="1806" w:type="dxa"/>
          </w:tcPr>
          <w:p w14:paraId="78D7A137" w14:textId="77777777" w:rsidR="00C14142" w:rsidRPr="00A75FE0" w:rsidRDefault="00C14142" w:rsidP="004E5452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>Regulatory compliance</w:t>
            </w:r>
          </w:p>
        </w:tc>
        <w:tc>
          <w:tcPr>
            <w:tcW w:w="7261" w:type="dxa"/>
          </w:tcPr>
          <w:p w14:paraId="73CD471E" w14:textId="70884ED2" w:rsidR="00C14142" w:rsidRPr="00A75FE0" w:rsidRDefault="00C14142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contractor’s </w:t>
            </w:r>
            <w:r w:rsidR="00362BE2">
              <w:rPr>
                <w:rFonts w:ascii="Public Sans" w:hAnsi="Public Sans"/>
                <w:sz w:val="20"/>
                <w:szCs w:val="20"/>
              </w:rPr>
              <w:t>WH</w:t>
            </w:r>
            <w:r w:rsidRPr="00A75FE0">
              <w:rPr>
                <w:rFonts w:ascii="Public Sans" w:hAnsi="Public Sans"/>
                <w:sz w:val="20"/>
                <w:szCs w:val="20"/>
              </w:rPr>
              <w:t>SMS evidence must identify the applicable State/Territory WHS legislation, and other relevant codes or standards, they will comply with in relation to the scope of work they will undertake</w:t>
            </w:r>
            <w:r>
              <w:rPr>
                <w:rFonts w:ascii="Public Sans" w:hAnsi="Public Sans"/>
                <w:sz w:val="20"/>
                <w:szCs w:val="20"/>
              </w:rPr>
              <w:t xml:space="preserve"> for, and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on behalf of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252E4DB3" w14:textId="77777777" w:rsidR="00C14142" w:rsidRPr="00A75FE0" w:rsidRDefault="00C14142" w:rsidP="004E5452">
            <w:pPr>
              <w:rPr>
                <w:rFonts w:ascii="Public Sans" w:hAnsi="Public Sans"/>
                <w:sz w:val="20"/>
                <w:szCs w:val="20"/>
              </w:rPr>
            </w:pPr>
          </w:p>
          <w:p w14:paraId="7C6792FB" w14:textId="77777777" w:rsidR="00C14142" w:rsidRPr="00A75FE0" w:rsidRDefault="00C14142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deemed to satisfy assessment.</w:t>
            </w:r>
          </w:p>
          <w:p w14:paraId="1FF47B3C" w14:textId="518379CE" w:rsidR="00C14142" w:rsidRPr="00A75FE0" w:rsidRDefault="00C14142" w:rsidP="004E5452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537F2" w:rsidRPr="00A75FE0" w14:paraId="58C8FE5A" w14:textId="77777777" w:rsidTr="00034F45">
        <w:trPr>
          <w:trHeight w:val="406"/>
        </w:trPr>
        <w:tc>
          <w:tcPr>
            <w:tcW w:w="1806" w:type="dxa"/>
          </w:tcPr>
          <w:p w14:paraId="4F6910A3" w14:textId="77777777" w:rsidR="001537F2" w:rsidRPr="00A75FE0" w:rsidRDefault="001537F2" w:rsidP="004E5452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>Emergency planning</w:t>
            </w:r>
          </w:p>
        </w:tc>
        <w:tc>
          <w:tcPr>
            <w:tcW w:w="7261" w:type="dxa"/>
          </w:tcPr>
          <w:p w14:paraId="4100C6D1" w14:textId="77777777" w:rsidR="001537F2" w:rsidRPr="00A75FE0" w:rsidRDefault="001537F2" w:rsidP="000269C0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 must include the identification of emergency response procedures for the types of emergency situations that may occur in relation to the scope of work being undertaken</w:t>
            </w:r>
            <w:r>
              <w:rPr>
                <w:rFonts w:ascii="Public Sans" w:hAnsi="Public Sans"/>
                <w:sz w:val="20"/>
                <w:szCs w:val="20"/>
              </w:rPr>
              <w:t xml:space="preserve"> for, and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on behalf of</w:t>
            </w:r>
            <w:r>
              <w:rPr>
                <w:rFonts w:ascii="Public Sans" w:hAnsi="Public Sans"/>
                <w:sz w:val="20"/>
                <w:szCs w:val="20"/>
              </w:rPr>
              <w:t>,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>. As a general guide, emergency situations may be categorised as: injury; fire or explosion; evacuation; and threats of harm or violence. This is a fit for purpose assessment.</w:t>
            </w:r>
          </w:p>
          <w:p w14:paraId="55D81E2F" w14:textId="77777777" w:rsidR="001537F2" w:rsidRPr="00A75FE0" w:rsidRDefault="001537F2" w:rsidP="000269C0">
            <w:pPr>
              <w:rPr>
                <w:rFonts w:ascii="Public Sans" w:hAnsi="Public Sans"/>
                <w:sz w:val="20"/>
                <w:szCs w:val="20"/>
              </w:rPr>
            </w:pPr>
          </w:p>
          <w:p w14:paraId="5F0ADE3E" w14:textId="43818035" w:rsidR="001537F2" w:rsidRPr="00A75FE0" w:rsidRDefault="001537F2" w:rsidP="006E2227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contractor’s emergency procedures (or other </w:t>
            </w:r>
            <w:r w:rsidR="00362BE2">
              <w:rPr>
                <w:rFonts w:ascii="Public Sans" w:hAnsi="Public Sans"/>
                <w:sz w:val="20"/>
                <w:szCs w:val="20"/>
              </w:rPr>
              <w:t>WH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SMS section) must identify the following procedures in reporting WHS incidents to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>:</w:t>
            </w:r>
          </w:p>
          <w:p w14:paraId="3EFCE350" w14:textId="77777777" w:rsidR="001537F2" w:rsidRPr="00A75FE0" w:rsidRDefault="001537F2" w:rsidP="009A57E0">
            <w:pPr>
              <w:pStyle w:val="ListParagraph"/>
              <w:numPr>
                <w:ilvl w:val="0"/>
                <w:numId w:val="32"/>
              </w:numPr>
              <w:adjustRightInd w:val="0"/>
              <w:snapToGrid w:val="0"/>
              <w:spacing w:before="20" w:after="20"/>
              <w:ind w:left="630"/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</w:pPr>
            <w:hyperlink r:id="rId19" w:history="1">
              <w:r w:rsidRPr="00A75FE0">
                <w:rPr>
                  <w:rFonts w:ascii="Public Sans" w:eastAsia="MS Mincho" w:hAnsi="Public Sans" w:cs="Arial"/>
                  <w:color w:val="191919"/>
                  <w:sz w:val="20"/>
                  <w:szCs w:val="20"/>
                  <w:u w:val="single"/>
                  <w:lang w:eastAsia="ja-JP"/>
                </w:rPr>
                <w:t>Report all WHS incidents</w:t>
              </w:r>
            </w:hyperlink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 to </w:t>
            </w:r>
            <w:r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ANU</w:t>
            </w: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 as soon as practical</w:t>
            </w:r>
          </w:p>
          <w:p w14:paraId="06A95865" w14:textId="77777777" w:rsidR="001537F2" w:rsidRPr="00A75FE0" w:rsidRDefault="001537F2" w:rsidP="009A57E0">
            <w:pPr>
              <w:pStyle w:val="ListParagraph"/>
              <w:numPr>
                <w:ilvl w:val="0"/>
                <w:numId w:val="32"/>
              </w:numPr>
              <w:adjustRightInd w:val="0"/>
              <w:snapToGrid w:val="0"/>
              <w:spacing w:before="20" w:after="20"/>
              <w:ind w:left="630"/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</w:pP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lastRenderedPageBreak/>
              <w:t xml:space="preserve">Report all </w:t>
            </w:r>
            <w:hyperlink r:id="rId20" w:anchor="notify" w:history="1">
              <w:r w:rsidRPr="00A75FE0">
                <w:rPr>
                  <w:rFonts w:ascii="Public Sans" w:eastAsia="MS Mincho" w:hAnsi="Public Sans" w:cs="Arial"/>
                  <w:color w:val="191919"/>
                  <w:sz w:val="20"/>
                  <w:szCs w:val="20"/>
                  <w:u w:val="single"/>
                  <w:lang w:eastAsia="ja-JP"/>
                </w:rPr>
                <w:t>notifiable incidents</w:t>
              </w:r>
            </w:hyperlink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 to </w:t>
            </w:r>
            <w:r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ANU</w:t>
            </w: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 immediately, </w:t>
            </w:r>
            <w:r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ANU</w:t>
            </w: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 will notify the WHS regulator Comcare</w:t>
            </w:r>
          </w:p>
          <w:p w14:paraId="29B0D67C" w14:textId="77777777" w:rsidR="001537F2" w:rsidRPr="00A75FE0" w:rsidRDefault="001537F2" w:rsidP="002C3882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spacing w:before="20" w:after="20"/>
              <w:ind w:left="633"/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</w:pP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Secure the work site involving a notifiable incident until it is released by Comcare.</w:t>
            </w:r>
          </w:p>
          <w:p w14:paraId="00212AF1" w14:textId="77777777" w:rsidR="001537F2" w:rsidRPr="00A75FE0" w:rsidRDefault="001537F2" w:rsidP="002C3882">
            <w:pPr>
              <w:adjustRightInd w:val="0"/>
              <w:snapToGrid w:val="0"/>
              <w:spacing w:before="20" w:after="20"/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</w:pPr>
          </w:p>
          <w:p w14:paraId="13791581" w14:textId="77777777" w:rsidR="001537F2" w:rsidRPr="00A75FE0" w:rsidRDefault="001537F2" w:rsidP="002C3882">
            <w:pPr>
              <w:adjustRightInd w:val="0"/>
              <w:snapToGrid w:val="0"/>
              <w:spacing w:before="20" w:after="20"/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</w:pP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For reference, the contractor may include </w:t>
            </w:r>
            <w:r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ANU</w:t>
            </w: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 contact details:</w:t>
            </w:r>
          </w:p>
          <w:p w14:paraId="273AA0F3" w14:textId="77777777" w:rsidR="001537F2" w:rsidRPr="00A75FE0" w:rsidRDefault="001537F2" w:rsidP="00C14142">
            <w:pPr>
              <w:numPr>
                <w:ilvl w:val="0"/>
                <w:numId w:val="33"/>
              </w:numPr>
              <w:adjustRightInd w:val="0"/>
              <w:snapToGrid w:val="0"/>
              <w:spacing w:before="20" w:after="20"/>
              <w:ind w:left="633"/>
              <w:contextualSpacing/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</w:pP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Your </w:t>
            </w:r>
            <w:r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ANU</w:t>
            </w: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 contract manager or representative</w:t>
            </w:r>
          </w:p>
          <w:p w14:paraId="0F3D5D22" w14:textId="77777777" w:rsidR="001537F2" w:rsidRPr="00A75FE0" w:rsidRDefault="001537F2" w:rsidP="00C14142">
            <w:pPr>
              <w:numPr>
                <w:ilvl w:val="0"/>
                <w:numId w:val="33"/>
              </w:numPr>
              <w:adjustRightInd w:val="0"/>
              <w:snapToGrid w:val="0"/>
              <w:spacing w:before="20" w:after="20"/>
              <w:ind w:left="633"/>
              <w:contextualSpacing/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</w:pP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Telephone </w:t>
            </w:r>
            <w:r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ANU</w:t>
            </w: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 WHS </w:t>
            </w:r>
            <w:r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direct on 0406 403 025</w:t>
            </w:r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, or</w:t>
            </w:r>
          </w:p>
          <w:p w14:paraId="402A98A6" w14:textId="77777777" w:rsidR="001537F2" w:rsidRPr="00A75FE0" w:rsidRDefault="001537F2" w:rsidP="00C14142">
            <w:pPr>
              <w:pStyle w:val="ListParagraph"/>
              <w:numPr>
                <w:ilvl w:val="0"/>
                <w:numId w:val="33"/>
              </w:numPr>
              <w:ind w:left="633"/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 xml:space="preserve">Email </w:t>
            </w:r>
            <w:hyperlink r:id="rId21" w:history="1">
              <w:r w:rsidRPr="00AB1141">
                <w:rPr>
                  <w:rStyle w:val="Hyperlink"/>
                  <w:rFonts w:ascii="Public Sans" w:eastAsia="MS Mincho" w:hAnsi="Public Sans" w:cs="Arial"/>
                  <w:sz w:val="20"/>
                  <w:szCs w:val="20"/>
                  <w:lang w:eastAsia="ja-JP"/>
                </w:rPr>
                <w:t>whs@anu.edu.au</w:t>
              </w:r>
            </w:hyperlink>
            <w:r w:rsidRPr="00A75FE0">
              <w:rPr>
                <w:rFonts w:ascii="Public Sans" w:eastAsia="MS Mincho" w:hAnsi="Public Sans" w:cs="Arial"/>
                <w:sz w:val="20"/>
                <w:szCs w:val="20"/>
                <w:lang w:eastAsia="ja-JP"/>
              </w:rPr>
              <w:t>.</w:t>
            </w:r>
          </w:p>
          <w:p w14:paraId="3D2EF418" w14:textId="77777777" w:rsidR="001537F2" w:rsidRPr="00A75FE0" w:rsidRDefault="001537F2" w:rsidP="001B0E7B">
            <w:pPr>
              <w:rPr>
                <w:rFonts w:ascii="Public Sans" w:hAnsi="Public Sans"/>
                <w:sz w:val="20"/>
                <w:szCs w:val="20"/>
              </w:rPr>
            </w:pPr>
          </w:p>
          <w:p w14:paraId="4D5703C0" w14:textId="77777777" w:rsidR="001537F2" w:rsidRPr="00A75FE0" w:rsidRDefault="001537F2" w:rsidP="001B0E7B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There must be no uncertainty in reading the contractor’s emergency response procedures, </w:t>
            </w:r>
            <w:r>
              <w:rPr>
                <w:rFonts w:ascii="Public Sans" w:hAnsi="Public Sans"/>
                <w:sz w:val="20"/>
                <w:szCs w:val="20"/>
              </w:rPr>
              <w:t xml:space="preserve">that 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there is clear evidence of a process to notify </w:t>
            </w:r>
            <w:r>
              <w:rPr>
                <w:rFonts w:ascii="Public Sans" w:hAnsi="Public Sans"/>
                <w:sz w:val="20"/>
                <w:szCs w:val="20"/>
              </w:rPr>
              <w:t xml:space="preserve">ANU (and the applicable WHS regulator) </w:t>
            </w:r>
            <w:r w:rsidRPr="00A75FE0">
              <w:rPr>
                <w:rFonts w:ascii="Public Sans" w:hAnsi="Public Sans"/>
                <w:sz w:val="20"/>
                <w:szCs w:val="20"/>
              </w:rPr>
              <w:t>of WHS incidents as required in the above criteria.</w:t>
            </w:r>
          </w:p>
          <w:p w14:paraId="1E37BE16" w14:textId="77777777" w:rsidR="001537F2" w:rsidRPr="00A75FE0" w:rsidRDefault="001537F2" w:rsidP="001B0E7B">
            <w:pPr>
              <w:rPr>
                <w:rFonts w:ascii="Public Sans" w:hAnsi="Public Sans"/>
                <w:sz w:val="20"/>
                <w:szCs w:val="20"/>
              </w:rPr>
            </w:pPr>
          </w:p>
          <w:p w14:paraId="5B840398" w14:textId="77777777" w:rsidR="001537F2" w:rsidRPr="00A75FE0" w:rsidRDefault="001537F2" w:rsidP="001B0E7B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Incident notification to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is a deemed to satisfy assessment.</w:t>
            </w:r>
          </w:p>
          <w:p w14:paraId="1B8F053F" w14:textId="2913743E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537F2" w:rsidRPr="00A75FE0" w14:paraId="35D9D262" w14:textId="77777777" w:rsidTr="005D58A7">
        <w:trPr>
          <w:trHeight w:val="406"/>
        </w:trPr>
        <w:tc>
          <w:tcPr>
            <w:tcW w:w="1806" w:type="dxa"/>
          </w:tcPr>
          <w:p w14:paraId="75BCC4DF" w14:textId="77777777" w:rsidR="001537F2" w:rsidRPr="00A75FE0" w:rsidRDefault="001537F2" w:rsidP="004E5452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lastRenderedPageBreak/>
              <w:t>Sub-contractor management</w:t>
            </w:r>
          </w:p>
        </w:tc>
        <w:tc>
          <w:tcPr>
            <w:tcW w:w="7261" w:type="dxa"/>
          </w:tcPr>
          <w:p w14:paraId="4A50E349" w14:textId="266EAC8E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Where a contractor confirms the engagement of sub-contractors, they must include in their </w:t>
            </w:r>
            <w:r w:rsidR="00362BE2">
              <w:rPr>
                <w:rFonts w:ascii="Public Sans" w:hAnsi="Public Sans"/>
                <w:sz w:val="20"/>
                <w:szCs w:val="20"/>
              </w:rPr>
              <w:t>WH</w:t>
            </w:r>
            <w:r w:rsidRPr="00A75FE0">
              <w:rPr>
                <w:rFonts w:ascii="Public Sans" w:hAnsi="Public Sans"/>
                <w:sz w:val="20"/>
                <w:szCs w:val="20"/>
              </w:rPr>
              <w:t>SMS detailed procedures as to how they will ensure sub-contractors will work in a safe and compliant manner.</w:t>
            </w:r>
          </w:p>
          <w:p w14:paraId="1C2C52E5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</w:p>
          <w:p w14:paraId="6B74D9D4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minimum evidence required by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includes: induction of sub-contractors; compliant SWMS as required for the work ty</w:t>
            </w:r>
            <w:r>
              <w:rPr>
                <w:rFonts w:ascii="Public Sans" w:hAnsi="Public Sans"/>
                <w:sz w:val="20"/>
                <w:szCs w:val="20"/>
              </w:rPr>
              <w:t>pe;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incident reporting as required by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>, and the way in which the contractor will consult, coordinate and cooperate on WHS matters.</w:t>
            </w:r>
          </w:p>
          <w:p w14:paraId="7CD59485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</w:p>
          <w:p w14:paraId="28AFB1EC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deemed to satisfy assessment.</w:t>
            </w:r>
          </w:p>
          <w:p w14:paraId="57320AEC" w14:textId="6A5F357A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537F2" w:rsidRPr="00A75FE0" w14:paraId="59F7F77D" w14:textId="77777777" w:rsidTr="001D4612">
        <w:trPr>
          <w:trHeight w:val="406"/>
        </w:trPr>
        <w:tc>
          <w:tcPr>
            <w:tcW w:w="1806" w:type="dxa"/>
          </w:tcPr>
          <w:p w14:paraId="448B263F" w14:textId="6A0469FD" w:rsidR="001537F2" w:rsidRPr="00A75FE0" w:rsidRDefault="001537F2" w:rsidP="004E5452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>Pandemic response, ie, COVID-19</w:t>
            </w:r>
            <w:r>
              <w:rPr>
                <w:rFonts w:ascii="Public Sans" w:hAnsi="Public Sans"/>
                <w:b/>
                <w:sz w:val="20"/>
                <w:szCs w:val="20"/>
              </w:rPr>
              <w:t xml:space="preserve">, </w:t>
            </w:r>
            <w:r w:rsidRPr="00A04C5D">
              <w:rPr>
                <w:rFonts w:ascii="Public Sans" w:hAnsi="Public Sans"/>
                <w:b/>
                <w:i/>
                <w:sz w:val="20"/>
                <w:szCs w:val="20"/>
                <w:u w:val="single"/>
              </w:rPr>
              <w:t>if mandatory health directives are in effect</w:t>
            </w:r>
          </w:p>
        </w:tc>
        <w:tc>
          <w:tcPr>
            <w:tcW w:w="7261" w:type="dxa"/>
          </w:tcPr>
          <w:p w14:paraId="721C9F0C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 must confirm complianc</w:t>
            </w:r>
            <w:r>
              <w:rPr>
                <w:rFonts w:ascii="Public Sans" w:hAnsi="Public Sans"/>
                <w:sz w:val="20"/>
                <w:szCs w:val="20"/>
              </w:rPr>
              <w:t>e with current State/Territory h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ealth directives in relation to managing the risk of viral exposure for the contractor’s trade or industry group. </w:t>
            </w:r>
          </w:p>
          <w:p w14:paraId="4F0E89F1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</w:p>
          <w:p w14:paraId="7BCEC2AE" w14:textId="18EDF9B5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It is not acceptable evidence for the contractor to simply state they wi</w:t>
            </w:r>
            <w:r>
              <w:rPr>
                <w:rFonts w:ascii="Public Sans" w:hAnsi="Public Sans"/>
                <w:sz w:val="20"/>
                <w:szCs w:val="20"/>
              </w:rPr>
              <w:t>ll comply with State/Territory h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ealth directives.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requires sufficient evidence to assure the contractor and workers will not put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employees and/or </w:t>
            </w:r>
            <w:r w:rsidR="003633EC">
              <w:rPr>
                <w:rFonts w:ascii="Public Sans" w:hAnsi="Public Sans"/>
                <w:sz w:val="20"/>
                <w:szCs w:val="20"/>
              </w:rPr>
              <w:t>Students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at uncontrolled risk of viral exposure.</w:t>
            </w:r>
          </w:p>
          <w:p w14:paraId="460F8F23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</w:p>
          <w:p w14:paraId="5DF30A5A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ANU will v</w:t>
            </w:r>
            <w:r w:rsidRPr="00A75FE0">
              <w:rPr>
                <w:rFonts w:ascii="Public Sans" w:hAnsi="Public Sans"/>
                <w:sz w:val="20"/>
                <w:szCs w:val="20"/>
              </w:rPr>
              <w:t>erify the contractor’s pandemic response or management plan is complian</w:t>
            </w:r>
            <w:r>
              <w:rPr>
                <w:rFonts w:ascii="Public Sans" w:hAnsi="Public Sans"/>
                <w:sz w:val="20"/>
                <w:szCs w:val="20"/>
              </w:rPr>
              <w:t>t with current State/Territory h</w:t>
            </w:r>
            <w:r w:rsidRPr="00A75FE0">
              <w:rPr>
                <w:rFonts w:ascii="Public Sans" w:hAnsi="Public Sans"/>
                <w:sz w:val="20"/>
                <w:szCs w:val="20"/>
              </w:rPr>
              <w:t>ealth directives.</w:t>
            </w:r>
          </w:p>
          <w:p w14:paraId="4FE11A54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</w:p>
          <w:p w14:paraId="09BBD71E" w14:textId="77777777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deemed to satisfy assessment.</w:t>
            </w:r>
          </w:p>
          <w:p w14:paraId="3AA152F3" w14:textId="7423CA72" w:rsidR="001537F2" w:rsidRPr="00A75FE0" w:rsidRDefault="001537F2" w:rsidP="004E5452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8C5BFA" w:rsidRPr="00A75FE0" w14:paraId="1FF9C9F3" w14:textId="77777777" w:rsidTr="00040AA0">
        <w:tc>
          <w:tcPr>
            <w:tcW w:w="9067" w:type="dxa"/>
            <w:gridSpan w:val="2"/>
            <w:shd w:val="clear" w:color="auto" w:fill="F5EDDE"/>
          </w:tcPr>
          <w:p w14:paraId="744F38B9" w14:textId="77777777" w:rsidR="001A3383" w:rsidRDefault="001A3383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20202109" w14:textId="21F94EC2" w:rsidR="008C5BFA" w:rsidRPr="00A75FE0" w:rsidRDefault="001B797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 xml:space="preserve">Section 2 – </w:t>
            </w:r>
            <w:r w:rsidR="008C5BFA" w:rsidRPr="00A75FE0">
              <w:rPr>
                <w:rFonts w:ascii="Public Sans" w:hAnsi="Public Sans"/>
                <w:b/>
                <w:sz w:val="20"/>
                <w:szCs w:val="20"/>
              </w:rPr>
              <w:t>Risk management</w:t>
            </w:r>
          </w:p>
          <w:p w14:paraId="0BA01A88" w14:textId="77777777" w:rsidR="008C5BFA" w:rsidRPr="00A75FE0" w:rsidRDefault="008C5BFA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18269918" w14:textId="0B7E61B3" w:rsidR="00FE1216" w:rsidRPr="00A75FE0" w:rsidRDefault="008C5BFA" w:rsidP="00FE1216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</w:t>
            </w:r>
            <w:r w:rsidR="00FE1216" w:rsidRPr="00A75FE0">
              <w:rPr>
                <w:rFonts w:ascii="Public Sans" w:hAnsi="Public Sans"/>
                <w:sz w:val="20"/>
                <w:szCs w:val="20"/>
              </w:rPr>
              <w:t xml:space="preserve"> confirm</w:t>
            </w:r>
            <w:r w:rsidR="005939D4" w:rsidRPr="00A75FE0">
              <w:rPr>
                <w:rFonts w:ascii="Public Sans" w:hAnsi="Public Sans"/>
                <w:sz w:val="20"/>
                <w:szCs w:val="20"/>
              </w:rPr>
              <w:t xml:space="preserve">s procedure(s) exist to identify </w:t>
            </w:r>
            <w:r w:rsidR="00FE1216" w:rsidRPr="00A75FE0">
              <w:rPr>
                <w:rFonts w:ascii="Public Sans" w:hAnsi="Public Sans"/>
                <w:sz w:val="20"/>
                <w:szCs w:val="20"/>
              </w:rPr>
              <w:t>hazard</w:t>
            </w:r>
            <w:r w:rsidR="005939D4" w:rsidRPr="00A75FE0">
              <w:rPr>
                <w:rFonts w:ascii="Public Sans" w:hAnsi="Public Sans"/>
                <w:sz w:val="20"/>
                <w:szCs w:val="20"/>
              </w:rPr>
              <w:t>s</w:t>
            </w:r>
            <w:r w:rsidR="00FE1216" w:rsidRPr="00A75FE0">
              <w:rPr>
                <w:rFonts w:ascii="Public Sans" w:hAnsi="Public Sans"/>
                <w:sz w:val="20"/>
                <w:szCs w:val="20"/>
              </w:rPr>
              <w:t xml:space="preserve">, </w:t>
            </w:r>
            <w:r w:rsidR="005939D4" w:rsidRPr="00A75FE0">
              <w:rPr>
                <w:rFonts w:ascii="Public Sans" w:hAnsi="Public Sans"/>
                <w:sz w:val="20"/>
                <w:szCs w:val="20"/>
              </w:rPr>
              <w:t xml:space="preserve">to assess </w:t>
            </w:r>
            <w:r w:rsidR="00FE1216" w:rsidRPr="00A75FE0">
              <w:rPr>
                <w:rFonts w:ascii="Public Sans" w:hAnsi="Public Sans"/>
                <w:sz w:val="20"/>
                <w:szCs w:val="20"/>
              </w:rPr>
              <w:t>risk</w:t>
            </w:r>
            <w:r w:rsidR="005939D4" w:rsidRPr="00A75FE0">
              <w:rPr>
                <w:rFonts w:ascii="Public Sans" w:hAnsi="Public Sans"/>
                <w:sz w:val="20"/>
                <w:szCs w:val="20"/>
              </w:rPr>
              <w:t xml:space="preserve">s and implement control measures </w:t>
            </w:r>
            <w:r w:rsidR="00FE1216" w:rsidRPr="00A75FE0">
              <w:rPr>
                <w:rFonts w:ascii="Public Sans" w:hAnsi="Public Sans"/>
                <w:sz w:val="20"/>
                <w:szCs w:val="20"/>
              </w:rPr>
              <w:t xml:space="preserve">in relation to the scope of work being undertaken </w:t>
            </w:r>
            <w:r w:rsidR="005939D4" w:rsidRPr="00A75FE0">
              <w:rPr>
                <w:rFonts w:ascii="Public Sans" w:hAnsi="Public Sans"/>
                <w:sz w:val="20"/>
                <w:szCs w:val="20"/>
              </w:rPr>
              <w:t xml:space="preserve">for, and </w:t>
            </w:r>
            <w:r w:rsidR="00FE1216" w:rsidRPr="00A75FE0">
              <w:rPr>
                <w:rFonts w:ascii="Public Sans" w:hAnsi="Public Sans"/>
                <w:sz w:val="20"/>
                <w:szCs w:val="20"/>
              </w:rPr>
              <w:t xml:space="preserve">on </w:t>
            </w:r>
            <w:r w:rsidR="005939D4" w:rsidRPr="00A75FE0">
              <w:rPr>
                <w:rFonts w:ascii="Public Sans" w:hAnsi="Public Sans"/>
                <w:sz w:val="20"/>
                <w:szCs w:val="20"/>
              </w:rPr>
              <w:t>behalf of, ANU</w:t>
            </w:r>
            <w:r w:rsidR="00FE1216" w:rsidRPr="00A75F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1BCBDE5A" w14:textId="77777777" w:rsidR="00BF58B3" w:rsidRPr="00A75FE0" w:rsidRDefault="00BF58B3" w:rsidP="00FE1216">
            <w:pPr>
              <w:rPr>
                <w:rFonts w:ascii="Public Sans" w:hAnsi="Public Sans"/>
                <w:sz w:val="20"/>
                <w:szCs w:val="20"/>
              </w:rPr>
            </w:pPr>
          </w:p>
          <w:p w14:paraId="771DD1BF" w14:textId="456C9311" w:rsidR="00BF58B3" w:rsidRPr="00A75FE0" w:rsidRDefault="00DB506B" w:rsidP="00FE1216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R</w:t>
            </w:r>
            <w:r w:rsidR="00C126FD" w:rsidRPr="00A75FE0">
              <w:rPr>
                <w:rFonts w:ascii="Public Sans" w:hAnsi="Public Sans"/>
                <w:sz w:val="20"/>
                <w:szCs w:val="20"/>
              </w:rPr>
              <w:t xml:space="preserve">isk management </w:t>
            </w:r>
            <w:r w:rsidR="005939D4" w:rsidRPr="00A75FE0">
              <w:rPr>
                <w:rFonts w:ascii="Public Sans" w:hAnsi="Public Sans"/>
                <w:sz w:val="20"/>
                <w:szCs w:val="20"/>
              </w:rPr>
              <w:t>evidence</w:t>
            </w:r>
            <w:r w:rsidR="00BF58B3" w:rsidRPr="00A75FE0">
              <w:rPr>
                <w:rFonts w:ascii="Public Sans" w:hAnsi="Public Sans"/>
                <w:sz w:val="20"/>
                <w:szCs w:val="20"/>
              </w:rPr>
              <w:t xml:space="preserve"> must be fit for purpose and include evidence of the following criteria.</w:t>
            </w:r>
          </w:p>
          <w:p w14:paraId="4E048F49" w14:textId="77777777" w:rsidR="008C5BFA" w:rsidRPr="00A75FE0" w:rsidRDefault="008C5BFA" w:rsidP="00FE1216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E858F4" w:rsidRPr="00A75FE0" w14:paraId="2DF7045C" w14:textId="77777777" w:rsidTr="0061367C">
        <w:tc>
          <w:tcPr>
            <w:tcW w:w="1806" w:type="dxa"/>
          </w:tcPr>
          <w:p w14:paraId="4CC52E5E" w14:textId="3BDA13AD" w:rsidR="00E858F4" w:rsidRPr="00A75FE0" w:rsidRDefault="00E858F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 xml:space="preserve">Hazard identification </w:t>
            </w:r>
            <w:r w:rsidRPr="00A75FE0">
              <w:rPr>
                <w:rFonts w:ascii="Public Sans" w:hAnsi="Public Sans"/>
                <w:b/>
                <w:sz w:val="20"/>
                <w:szCs w:val="20"/>
              </w:rPr>
              <w:lastRenderedPageBreak/>
              <w:t>and risk assessment</w:t>
            </w:r>
          </w:p>
        </w:tc>
        <w:tc>
          <w:tcPr>
            <w:tcW w:w="7261" w:type="dxa"/>
          </w:tcPr>
          <w:p w14:paraId="7431F9F8" w14:textId="77777777" w:rsidR="00E858F4" w:rsidRPr="00A75FE0" w:rsidRDefault="00E858F4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lastRenderedPageBreak/>
              <w:t>The evidence would confirm a process exists to record or register the hazards/risks and control measures (an assessment) associated with the scope of work being undertaken</w:t>
            </w:r>
            <w:r>
              <w:rPr>
                <w:rFonts w:ascii="Public Sans" w:hAnsi="Public Sans"/>
                <w:sz w:val="20"/>
                <w:szCs w:val="20"/>
              </w:rPr>
              <w:t xml:space="preserve"> for, and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on behalf of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. Examples of this </w:t>
            </w:r>
            <w:r w:rsidRPr="00A75FE0">
              <w:rPr>
                <w:rFonts w:ascii="Public Sans" w:hAnsi="Public Sans"/>
                <w:sz w:val="20"/>
                <w:szCs w:val="20"/>
              </w:rPr>
              <w:lastRenderedPageBreak/>
              <w:t>evidence may include: hazard/risk register(s); job safety analysis; plant risk assessments; hazard/risk control plans.</w:t>
            </w:r>
          </w:p>
          <w:p w14:paraId="3C4F8572" w14:textId="77777777" w:rsidR="00E858F4" w:rsidRPr="00A75FE0" w:rsidRDefault="00E858F4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51BF450C" w14:textId="77777777" w:rsidR="00E858F4" w:rsidRPr="00A75FE0" w:rsidRDefault="00E858F4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evidence must be clear, concise and directly related to the scope of work being undertaken </w:t>
            </w:r>
            <w:r>
              <w:rPr>
                <w:rFonts w:ascii="Public Sans" w:hAnsi="Public Sans"/>
                <w:sz w:val="20"/>
                <w:szCs w:val="20"/>
              </w:rPr>
              <w:t xml:space="preserve">for, and 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on behalf of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31C8C702" w14:textId="77777777" w:rsidR="00E858F4" w:rsidRPr="00A75FE0" w:rsidRDefault="00E858F4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7E8775E8" w14:textId="77777777" w:rsidR="00E858F4" w:rsidRPr="00A75FE0" w:rsidRDefault="00E858F4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fit for purpose assessment.</w:t>
            </w:r>
          </w:p>
          <w:p w14:paraId="574312D9" w14:textId="77777777" w:rsidR="00E858F4" w:rsidRDefault="00E858F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37D62931" w14:textId="395A462E" w:rsidR="006A37A2" w:rsidRPr="00A75FE0" w:rsidRDefault="006A37A2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</w:tc>
      </w:tr>
      <w:tr w:rsidR="00E858F4" w:rsidRPr="00A75FE0" w14:paraId="34AB6970" w14:textId="77777777" w:rsidTr="008D298E">
        <w:tc>
          <w:tcPr>
            <w:tcW w:w="1806" w:type="dxa"/>
          </w:tcPr>
          <w:p w14:paraId="5402FF8D" w14:textId="7F0256FB" w:rsidR="00E858F4" w:rsidRPr="00A75FE0" w:rsidRDefault="00E858F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lastRenderedPageBreak/>
              <w:t>Application of the hierarchy of controls</w:t>
            </w:r>
          </w:p>
        </w:tc>
        <w:tc>
          <w:tcPr>
            <w:tcW w:w="7261" w:type="dxa"/>
          </w:tcPr>
          <w:p w14:paraId="6EEDD50D" w14:textId="77777777" w:rsidR="00E858F4" w:rsidRPr="00A75FE0" w:rsidRDefault="00E858F4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evidence would indicate the use of the </w:t>
            </w:r>
            <w:hyperlink r:id="rId22" w:history="1">
              <w:r w:rsidRPr="00E858F4">
                <w:rPr>
                  <w:rStyle w:val="Hyperlink"/>
                  <w:rFonts w:ascii="Public Sans" w:hAnsi="Public Sans"/>
                  <w:sz w:val="20"/>
                  <w:szCs w:val="20"/>
                </w:rPr>
                <w:t>‘hierarchy of controls’</w:t>
              </w:r>
            </w:hyperlink>
            <w:r w:rsidRPr="00A75FE0">
              <w:rPr>
                <w:rFonts w:ascii="Public Sans" w:hAnsi="Public Sans"/>
                <w:sz w:val="20"/>
                <w:szCs w:val="20"/>
              </w:rPr>
              <w:t xml:space="preserve"> in the determination of effective hazard/risk control measures. There may be one or more controls applied to hazards/risks from the hierarchy. Control measures that are regulatory requirements, ie, use of fall control measures when working at height, must be included in the evidence.</w:t>
            </w:r>
          </w:p>
          <w:p w14:paraId="35133D99" w14:textId="77777777" w:rsidR="00E858F4" w:rsidRPr="00A75FE0" w:rsidRDefault="00E858F4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3E2EE362" w14:textId="77777777" w:rsidR="00E858F4" w:rsidRPr="00A75FE0" w:rsidRDefault="00E858F4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fit for purpose assessment.</w:t>
            </w:r>
          </w:p>
          <w:p w14:paraId="36DCD089" w14:textId="77777777" w:rsidR="00E858F4" w:rsidRDefault="00E858F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5CF81786" w14:textId="698F3B24" w:rsidR="006A37A2" w:rsidRPr="00A75FE0" w:rsidRDefault="006A37A2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</w:tc>
      </w:tr>
      <w:tr w:rsidR="00F46C12" w:rsidRPr="00A75FE0" w14:paraId="58C89420" w14:textId="77777777" w:rsidTr="0064625B">
        <w:tc>
          <w:tcPr>
            <w:tcW w:w="1806" w:type="dxa"/>
          </w:tcPr>
          <w:p w14:paraId="217E0748" w14:textId="73793046" w:rsidR="00F46C12" w:rsidRPr="00A75FE0" w:rsidRDefault="00F46C12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>Safe systems of work</w:t>
            </w:r>
            <w:r>
              <w:rPr>
                <w:rFonts w:ascii="Public Sans" w:hAnsi="Public Sans"/>
                <w:b/>
                <w:sz w:val="20"/>
                <w:szCs w:val="20"/>
              </w:rPr>
              <w:t xml:space="preserve"> (SSW)</w:t>
            </w:r>
          </w:p>
        </w:tc>
        <w:tc>
          <w:tcPr>
            <w:tcW w:w="7261" w:type="dxa"/>
          </w:tcPr>
          <w:p w14:paraId="76AAF572" w14:textId="77777777" w:rsidR="00F46C12" w:rsidRPr="00A75FE0" w:rsidRDefault="00F46C12" w:rsidP="0001261A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 would confirm the contractor and workers are guided by systems that assure the completion of the work in a safe manner. Examples of SSW include but not limited to:</w:t>
            </w:r>
          </w:p>
          <w:p w14:paraId="17971904" w14:textId="77777777" w:rsidR="00F46C12" w:rsidRPr="00A75FE0" w:rsidRDefault="00F46C12" w:rsidP="00C83E22">
            <w:pPr>
              <w:numPr>
                <w:ilvl w:val="0"/>
                <w:numId w:val="35"/>
              </w:numPr>
              <w:ind w:left="630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Safe work method statements (SWMS), ensure SWMS are specific to the </w:t>
            </w:r>
            <w:r>
              <w:rPr>
                <w:rFonts w:ascii="Public Sans" w:hAnsi="Public Sans"/>
                <w:sz w:val="20"/>
                <w:szCs w:val="20"/>
              </w:rPr>
              <w:t xml:space="preserve">high risk 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work being undertaken </w:t>
            </w:r>
            <w:r>
              <w:rPr>
                <w:rFonts w:ascii="Public Sans" w:hAnsi="Public Sans"/>
                <w:sz w:val="20"/>
                <w:szCs w:val="20"/>
              </w:rPr>
              <w:t xml:space="preserve">for, and </w:t>
            </w:r>
            <w:r w:rsidRPr="00A75FE0">
              <w:rPr>
                <w:rFonts w:ascii="Public Sans" w:hAnsi="Public Sans"/>
                <w:sz w:val="20"/>
                <w:szCs w:val="20"/>
              </w:rPr>
              <w:t>on behalf of</w:t>
            </w:r>
            <w:r>
              <w:rPr>
                <w:rFonts w:ascii="Public Sans" w:hAnsi="Public Sans"/>
                <w:sz w:val="20"/>
                <w:szCs w:val="20"/>
              </w:rPr>
              <w:t>,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and are compliant with State/Territory WHS regulations.</w:t>
            </w:r>
          </w:p>
          <w:p w14:paraId="1AA77902" w14:textId="77777777" w:rsidR="00F46C12" w:rsidRPr="00A75FE0" w:rsidRDefault="00F46C12" w:rsidP="00C83E22">
            <w:pPr>
              <w:numPr>
                <w:ilvl w:val="0"/>
                <w:numId w:val="35"/>
              </w:numPr>
              <w:ind w:left="630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Job safety analysis</w:t>
            </w:r>
            <w:r>
              <w:rPr>
                <w:rFonts w:ascii="Public Sans" w:hAnsi="Public Sans"/>
                <w:sz w:val="20"/>
                <w:szCs w:val="20"/>
              </w:rPr>
              <w:t xml:space="preserve"> (JSA)</w:t>
            </w:r>
            <w:r w:rsidRPr="00A75F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25DA114D" w14:textId="77777777" w:rsidR="00F46C12" w:rsidRPr="00A75FE0" w:rsidRDefault="00F46C12" w:rsidP="00C83E22">
            <w:pPr>
              <w:numPr>
                <w:ilvl w:val="0"/>
                <w:numId w:val="35"/>
              </w:numPr>
              <w:ind w:left="630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Safe work processes and/or procedures</w:t>
            </w:r>
            <w:r>
              <w:rPr>
                <w:rFonts w:ascii="Public Sans" w:hAnsi="Public Sans"/>
                <w:sz w:val="20"/>
                <w:szCs w:val="20"/>
              </w:rPr>
              <w:t xml:space="preserve"> (SWP)</w:t>
            </w:r>
            <w:r w:rsidRPr="00A75F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39D68D11" w14:textId="77777777" w:rsidR="00F46C12" w:rsidRPr="00A75FE0" w:rsidRDefault="00F46C12" w:rsidP="00C83E22">
            <w:pPr>
              <w:numPr>
                <w:ilvl w:val="0"/>
                <w:numId w:val="35"/>
              </w:numPr>
              <w:ind w:left="630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Take 5 processes</w:t>
            </w:r>
            <w:r>
              <w:rPr>
                <w:rFonts w:ascii="Public Sans" w:hAnsi="Public Sans"/>
                <w:sz w:val="20"/>
                <w:szCs w:val="20"/>
              </w:rPr>
              <w:t xml:space="preserve"> (T5)</w:t>
            </w:r>
            <w:r w:rsidRPr="00A75FE0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76EE93B3" w14:textId="77777777" w:rsidR="00F46C12" w:rsidRPr="00A75FE0" w:rsidRDefault="00F46C12" w:rsidP="00C83E22">
            <w:pPr>
              <w:numPr>
                <w:ilvl w:val="0"/>
                <w:numId w:val="35"/>
              </w:numPr>
              <w:ind w:left="630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Pre-start checks.</w:t>
            </w:r>
          </w:p>
          <w:p w14:paraId="39A521A7" w14:textId="77777777" w:rsidR="00F46C12" w:rsidRPr="00A75FE0" w:rsidRDefault="00F46C12" w:rsidP="00C83E22">
            <w:pPr>
              <w:numPr>
                <w:ilvl w:val="0"/>
                <w:numId w:val="35"/>
              </w:numPr>
              <w:ind w:left="630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Electrical testing of RCDs.</w:t>
            </w:r>
          </w:p>
          <w:p w14:paraId="0F08E59A" w14:textId="77777777" w:rsidR="00F46C12" w:rsidRPr="00A75FE0" w:rsidRDefault="00F46C12" w:rsidP="00D612A5">
            <w:pPr>
              <w:rPr>
                <w:rFonts w:ascii="Public Sans" w:hAnsi="Public Sans"/>
                <w:sz w:val="20"/>
                <w:szCs w:val="20"/>
              </w:rPr>
            </w:pPr>
          </w:p>
          <w:p w14:paraId="635D07EE" w14:textId="77777777" w:rsidR="00F46C12" w:rsidRPr="00A75FE0" w:rsidRDefault="00F46C12" w:rsidP="00D612A5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fit for purpose assessment.</w:t>
            </w:r>
          </w:p>
          <w:p w14:paraId="0F97CF8C" w14:textId="77777777" w:rsidR="00F46C12" w:rsidRDefault="00F46C12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068FE172" w14:textId="49F67949" w:rsidR="006A37A2" w:rsidRPr="00A75FE0" w:rsidRDefault="006A37A2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</w:tc>
      </w:tr>
      <w:tr w:rsidR="008C5BFA" w:rsidRPr="00A75FE0" w14:paraId="12BB413A" w14:textId="77777777" w:rsidTr="00040AA0">
        <w:tc>
          <w:tcPr>
            <w:tcW w:w="9067" w:type="dxa"/>
            <w:gridSpan w:val="2"/>
            <w:shd w:val="clear" w:color="auto" w:fill="F5EDDE"/>
          </w:tcPr>
          <w:p w14:paraId="417A81C9" w14:textId="77777777" w:rsidR="001A3383" w:rsidRDefault="001A3383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7231014E" w14:textId="6527C341" w:rsidR="008C5BFA" w:rsidRPr="00A75FE0" w:rsidRDefault="001B797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 xml:space="preserve">Section 3 – </w:t>
            </w:r>
            <w:r w:rsidR="008C5BFA" w:rsidRPr="00A75FE0">
              <w:rPr>
                <w:rFonts w:ascii="Public Sans" w:hAnsi="Public Sans"/>
                <w:b/>
                <w:sz w:val="20"/>
                <w:szCs w:val="20"/>
              </w:rPr>
              <w:t>High risk work</w:t>
            </w:r>
          </w:p>
          <w:p w14:paraId="5D0BF8DB" w14:textId="77777777" w:rsidR="008C5BFA" w:rsidRPr="00A75FE0" w:rsidRDefault="008C5BFA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2F56DC93" w14:textId="035BE3B1" w:rsidR="008C5BFA" w:rsidRPr="00A75FE0" w:rsidRDefault="00026C06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As</w:t>
            </w:r>
            <w:r w:rsidR="008C5BFA" w:rsidRPr="00A75FE0">
              <w:rPr>
                <w:rFonts w:ascii="Public Sans" w:hAnsi="Public Sans"/>
                <w:sz w:val="20"/>
                <w:szCs w:val="20"/>
              </w:rPr>
              <w:t xml:space="preserve"> applicable, the evidence</w:t>
            </w:r>
            <w:r w:rsidR="00D612A5" w:rsidRPr="00A75FE0">
              <w:rPr>
                <w:rFonts w:ascii="Public Sans" w:hAnsi="Public Sans"/>
                <w:sz w:val="20"/>
                <w:szCs w:val="20"/>
              </w:rPr>
              <w:t xml:space="preserve"> must relate to the type of high risk work identified by the contractor.</w:t>
            </w:r>
            <w:r w:rsidR="00304E1E">
              <w:rPr>
                <w:rFonts w:ascii="Public Sans" w:hAnsi="Public Sans"/>
                <w:sz w:val="20"/>
                <w:szCs w:val="20"/>
              </w:rPr>
              <w:t xml:space="preserve"> Refer to applicable WHS regulations for guidance on high risk work.</w:t>
            </w:r>
          </w:p>
          <w:p w14:paraId="3258C646" w14:textId="77777777" w:rsidR="00D612A5" w:rsidRPr="00A75FE0" w:rsidRDefault="00D612A5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304E1E" w:rsidRPr="00A75FE0" w14:paraId="7798FE30" w14:textId="77777777" w:rsidTr="002410FA">
        <w:tc>
          <w:tcPr>
            <w:tcW w:w="1806" w:type="dxa"/>
          </w:tcPr>
          <w:p w14:paraId="34C200B9" w14:textId="77777777" w:rsidR="00304E1E" w:rsidRPr="00A75FE0" w:rsidRDefault="00304E1E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>Regulatory compliance</w:t>
            </w:r>
          </w:p>
        </w:tc>
        <w:tc>
          <w:tcPr>
            <w:tcW w:w="7261" w:type="dxa"/>
          </w:tcPr>
          <w:p w14:paraId="7AD3187A" w14:textId="77777777" w:rsidR="00304E1E" w:rsidRPr="00A75FE0" w:rsidRDefault="00304E1E" w:rsidP="00681B9A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evidence would confirm the contractor is aware of their regulatory obligations in relation to high risk work and provide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with evidence that confirms the type of high risk work to be undertaken and method(s) of compliance with the applicable State/Territory WHS legislation. </w:t>
            </w:r>
          </w:p>
          <w:p w14:paraId="0F5EEA33" w14:textId="77777777" w:rsidR="00304E1E" w:rsidRPr="00A75FE0" w:rsidRDefault="00304E1E" w:rsidP="00681B9A">
            <w:pPr>
              <w:rPr>
                <w:rFonts w:ascii="Public Sans" w:hAnsi="Public Sans"/>
                <w:sz w:val="20"/>
                <w:szCs w:val="20"/>
              </w:rPr>
            </w:pPr>
          </w:p>
          <w:p w14:paraId="474B4CF7" w14:textId="2F586B90" w:rsidR="00304E1E" w:rsidRPr="00A75FE0" w:rsidRDefault="00304E1E" w:rsidP="00681B9A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evidence will include safe work procedures, creation of SWMS for application at a</w:t>
            </w:r>
            <w:r>
              <w:rPr>
                <w:rFonts w:ascii="Public Sans" w:hAnsi="Public Sans"/>
                <w:sz w:val="20"/>
                <w:szCs w:val="20"/>
              </w:rPr>
              <w:t>n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work site</w:t>
            </w:r>
            <w:r>
              <w:rPr>
                <w:rFonts w:ascii="Public Sans" w:hAnsi="Public Sans"/>
                <w:sz w:val="20"/>
                <w:szCs w:val="20"/>
              </w:rPr>
              <w:t xml:space="preserve"> and licenc</w:t>
            </w:r>
            <w:r w:rsidRPr="00A75FE0">
              <w:rPr>
                <w:rFonts w:ascii="Public Sans" w:hAnsi="Public Sans"/>
                <w:sz w:val="20"/>
                <w:szCs w:val="20"/>
              </w:rPr>
              <w:t>ing.</w:t>
            </w:r>
          </w:p>
          <w:p w14:paraId="2ED4808A" w14:textId="77777777" w:rsidR="00304E1E" w:rsidRPr="00A75FE0" w:rsidRDefault="00304E1E" w:rsidP="00681B9A">
            <w:pPr>
              <w:rPr>
                <w:rFonts w:ascii="Public Sans" w:hAnsi="Public Sans"/>
                <w:sz w:val="20"/>
                <w:szCs w:val="20"/>
              </w:rPr>
            </w:pPr>
          </w:p>
          <w:p w14:paraId="2953FBAF" w14:textId="77777777" w:rsidR="00304E1E" w:rsidRPr="00A75FE0" w:rsidRDefault="00304E1E" w:rsidP="00681B9A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ANU will v</w:t>
            </w:r>
            <w:r w:rsidRPr="00A75FE0">
              <w:rPr>
                <w:rFonts w:ascii="Public Sans" w:hAnsi="Public Sans"/>
                <w:sz w:val="20"/>
                <w:szCs w:val="20"/>
              </w:rPr>
              <w:t>erify compliance, ensure SWMS templates comply with State/Territory WHS legislation applicable to the contractor’s work location.</w:t>
            </w:r>
          </w:p>
          <w:p w14:paraId="15EB4257" w14:textId="77777777" w:rsidR="00304E1E" w:rsidRPr="00A75FE0" w:rsidRDefault="00304E1E" w:rsidP="00681B9A">
            <w:pPr>
              <w:rPr>
                <w:rFonts w:ascii="Public Sans" w:hAnsi="Public Sans"/>
                <w:sz w:val="20"/>
                <w:szCs w:val="20"/>
              </w:rPr>
            </w:pPr>
          </w:p>
          <w:p w14:paraId="7D5CCE4E" w14:textId="77777777" w:rsidR="00304E1E" w:rsidRPr="00A75FE0" w:rsidRDefault="00304E1E" w:rsidP="00681B9A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deemed to satisfy assessment.</w:t>
            </w:r>
          </w:p>
          <w:p w14:paraId="113D9DD9" w14:textId="77777777" w:rsidR="00304E1E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0FF349B6" w14:textId="77777777" w:rsidR="00AA74D9" w:rsidRDefault="00AA74D9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27A096CB" w14:textId="77777777" w:rsidR="00AA74D9" w:rsidRDefault="00AA74D9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7D566CCD" w14:textId="6948C453" w:rsidR="00AA74D9" w:rsidRPr="00A75FE0" w:rsidRDefault="00AA74D9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8C5BFA" w:rsidRPr="00A75FE0" w14:paraId="061F0314" w14:textId="77777777" w:rsidTr="00040AA0">
        <w:tc>
          <w:tcPr>
            <w:tcW w:w="9067" w:type="dxa"/>
            <w:gridSpan w:val="2"/>
            <w:shd w:val="clear" w:color="auto" w:fill="F5EDDE"/>
          </w:tcPr>
          <w:p w14:paraId="649D1180" w14:textId="77777777" w:rsidR="001A3383" w:rsidRDefault="001A3383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1F84B54D" w14:textId="3ACCF9EF" w:rsidR="008C5BFA" w:rsidRPr="00A75FE0" w:rsidRDefault="001B797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 xml:space="preserve">Section 4 – </w:t>
            </w:r>
            <w:r w:rsidR="008C5BFA" w:rsidRPr="00A75FE0">
              <w:rPr>
                <w:rFonts w:ascii="Public Sans" w:hAnsi="Public Sans"/>
                <w:b/>
                <w:sz w:val="20"/>
                <w:szCs w:val="20"/>
              </w:rPr>
              <w:t>Licences</w:t>
            </w:r>
          </w:p>
          <w:p w14:paraId="412C0DCF" w14:textId="77777777" w:rsidR="008C5BFA" w:rsidRPr="00A75FE0" w:rsidRDefault="008C5BFA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3BB8456A" w14:textId="1C48720F" w:rsidR="009E69BC" w:rsidRPr="00A75FE0" w:rsidRDefault="00026C06" w:rsidP="009E69BC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As applicable, the evidence</w:t>
            </w:r>
            <w:r w:rsidR="004776CF" w:rsidRPr="00A75FE0">
              <w:rPr>
                <w:rFonts w:ascii="Public Sans" w:hAnsi="Public Sans"/>
                <w:sz w:val="20"/>
                <w:szCs w:val="20"/>
              </w:rPr>
              <w:t xml:space="preserve"> must relate to the scope of work being undertaken on behalf of </w:t>
            </w:r>
            <w:r w:rsidR="00F90AF9">
              <w:rPr>
                <w:rFonts w:ascii="Public Sans" w:hAnsi="Public Sans"/>
                <w:sz w:val="20"/>
                <w:szCs w:val="20"/>
              </w:rPr>
              <w:t>ANU</w:t>
            </w:r>
            <w:r w:rsidR="004776CF" w:rsidRPr="00A75FE0">
              <w:rPr>
                <w:rFonts w:ascii="Public Sans" w:hAnsi="Public Sans"/>
                <w:sz w:val="20"/>
                <w:szCs w:val="20"/>
              </w:rPr>
              <w:t>.</w:t>
            </w:r>
            <w:r w:rsidR="00304E1E">
              <w:rPr>
                <w:rFonts w:ascii="Public Sans" w:hAnsi="Public Sans"/>
                <w:sz w:val="20"/>
                <w:szCs w:val="20"/>
              </w:rPr>
              <w:t xml:space="preserve"> Refer to applicable WHS regulator web sites and/or regulations for guidance on licencing.</w:t>
            </w:r>
            <w:r w:rsidR="006A37A2">
              <w:rPr>
                <w:rFonts w:ascii="Public Sans" w:hAnsi="Public Sans"/>
                <w:sz w:val="20"/>
                <w:szCs w:val="20"/>
              </w:rPr>
              <w:t xml:space="preserve"> </w:t>
            </w:r>
            <w:r w:rsidR="004776CF" w:rsidRPr="00A75FE0">
              <w:rPr>
                <w:rFonts w:ascii="Public Sans" w:hAnsi="Public Sans"/>
                <w:sz w:val="20"/>
                <w:szCs w:val="20"/>
              </w:rPr>
              <w:t>The evi</w:t>
            </w:r>
            <w:r w:rsidR="009E69BC" w:rsidRPr="00A75FE0">
              <w:rPr>
                <w:rFonts w:ascii="Public Sans" w:hAnsi="Public Sans"/>
                <w:sz w:val="20"/>
                <w:szCs w:val="20"/>
              </w:rPr>
              <w:t xml:space="preserve">dence must validate the contractor’s workers are appropriately licenced to perform the work </w:t>
            </w:r>
            <w:r w:rsidR="00304E1E">
              <w:rPr>
                <w:rFonts w:ascii="Public Sans" w:hAnsi="Public Sans"/>
                <w:sz w:val="20"/>
                <w:szCs w:val="20"/>
              </w:rPr>
              <w:t xml:space="preserve">for, and </w:t>
            </w:r>
            <w:r w:rsidR="009E69BC" w:rsidRPr="00A75FE0">
              <w:rPr>
                <w:rFonts w:ascii="Public Sans" w:hAnsi="Public Sans"/>
                <w:sz w:val="20"/>
                <w:szCs w:val="20"/>
              </w:rPr>
              <w:t>on behalf of</w:t>
            </w:r>
            <w:r w:rsidR="00304E1E">
              <w:rPr>
                <w:rFonts w:ascii="Public Sans" w:hAnsi="Public Sans"/>
                <w:sz w:val="20"/>
                <w:szCs w:val="20"/>
              </w:rPr>
              <w:t>,</w:t>
            </w:r>
            <w:r w:rsidR="009E69BC"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 w:rsidR="00F90AF9">
              <w:rPr>
                <w:rFonts w:ascii="Public Sans" w:hAnsi="Public Sans"/>
                <w:sz w:val="20"/>
                <w:szCs w:val="20"/>
              </w:rPr>
              <w:t>ANU</w:t>
            </w:r>
            <w:r w:rsidR="009E69BC" w:rsidRPr="00A75FE0">
              <w:rPr>
                <w:rFonts w:ascii="Public Sans" w:hAnsi="Public Sans"/>
                <w:sz w:val="20"/>
                <w:szCs w:val="20"/>
              </w:rPr>
              <w:t xml:space="preserve"> in accordance with applicable State/Territory WHS legislation.</w:t>
            </w:r>
          </w:p>
          <w:p w14:paraId="2D393124" w14:textId="00009686" w:rsidR="004776CF" w:rsidRPr="00A75FE0" w:rsidRDefault="004776CF" w:rsidP="00304E1E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304E1E" w:rsidRPr="00A75FE0" w14:paraId="7510CF20" w14:textId="77777777" w:rsidTr="00134837">
        <w:tc>
          <w:tcPr>
            <w:tcW w:w="1806" w:type="dxa"/>
          </w:tcPr>
          <w:p w14:paraId="6EC5D74D" w14:textId="77777777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Regulatory licences</w:t>
            </w:r>
          </w:p>
        </w:tc>
        <w:tc>
          <w:tcPr>
            <w:tcW w:w="7261" w:type="dxa"/>
          </w:tcPr>
          <w:p w14:paraId="309E4794" w14:textId="147AE6C1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Licenc</w:t>
            </w:r>
            <w:r w:rsidRPr="00A75FE0">
              <w:rPr>
                <w:rFonts w:ascii="Public Sans" w:hAnsi="Public Sans"/>
                <w:sz w:val="20"/>
                <w:szCs w:val="20"/>
              </w:rPr>
              <w:t>ing required by a State/Territory WHS Act or Regulation. Evidence may include copies of applicable licences for each worker or a register that details the licensing of all workers, which can be used to verify compliance with the applicable State/Territory WHS regulator.</w:t>
            </w:r>
            <w:r w:rsidR="00CE5532">
              <w:rPr>
                <w:rFonts w:ascii="Public Sans" w:hAnsi="Public Sans"/>
                <w:sz w:val="20"/>
                <w:szCs w:val="20"/>
              </w:rPr>
              <w:t xml:space="preserve"> Example of this licencing includes high risk work licences.</w:t>
            </w:r>
          </w:p>
          <w:p w14:paraId="432CCE2F" w14:textId="77777777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28EEBD9D" w14:textId="77777777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deemed to satisfy assessment.</w:t>
            </w:r>
          </w:p>
          <w:p w14:paraId="3B5CE02C" w14:textId="34AE9E09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304E1E" w:rsidRPr="00A75FE0" w14:paraId="4CA3C960" w14:textId="77777777" w:rsidTr="005A1431">
        <w:tc>
          <w:tcPr>
            <w:tcW w:w="1806" w:type="dxa"/>
          </w:tcPr>
          <w:p w14:paraId="20A6611F" w14:textId="48DD6E8A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Trade licences</w:t>
            </w:r>
          </w:p>
        </w:tc>
        <w:tc>
          <w:tcPr>
            <w:tcW w:w="7261" w:type="dxa"/>
          </w:tcPr>
          <w:p w14:paraId="4478EE57" w14:textId="196C0638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Licensing required by trade type as required by a State/Territory WHS Act or Regulation. Evidence may include copies of applicable licences for each worker or a register that details the licensing of all workers, which can be used to verify compliance with the applicable State/Territory WHS regulator.</w:t>
            </w:r>
            <w:r w:rsidR="00CE5532">
              <w:rPr>
                <w:rFonts w:ascii="Public Sans" w:hAnsi="Public Sans"/>
                <w:sz w:val="20"/>
                <w:szCs w:val="20"/>
              </w:rPr>
              <w:t xml:space="preserve"> Example of this licencing is includes a qualified electrician.</w:t>
            </w:r>
          </w:p>
          <w:p w14:paraId="6E5C4FB4" w14:textId="77777777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666A8CE5" w14:textId="77777777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deemed to satisfy assessment.</w:t>
            </w:r>
          </w:p>
          <w:p w14:paraId="6F7DEAC0" w14:textId="45D9195B" w:rsidR="00304E1E" w:rsidRPr="00A75FE0" w:rsidRDefault="00304E1E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8C5BFA" w:rsidRPr="00A75FE0" w14:paraId="18A21FA6" w14:textId="77777777" w:rsidTr="00040AA0">
        <w:tc>
          <w:tcPr>
            <w:tcW w:w="9067" w:type="dxa"/>
            <w:gridSpan w:val="2"/>
            <w:tcBorders>
              <w:bottom w:val="single" w:sz="8" w:space="0" w:color="auto"/>
            </w:tcBorders>
            <w:shd w:val="clear" w:color="auto" w:fill="F5EDDE"/>
          </w:tcPr>
          <w:p w14:paraId="56FB14C6" w14:textId="77777777" w:rsidR="001A3383" w:rsidRDefault="001A3383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6083E7DB" w14:textId="170C8947" w:rsidR="008C5BFA" w:rsidRPr="00A75FE0" w:rsidRDefault="001B797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 xml:space="preserve">Section 5 – </w:t>
            </w:r>
            <w:r w:rsidR="008C5BFA" w:rsidRPr="00A75FE0">
              <w:rPr>
                <w:rFonts w:ascii="Public Sans" w:hAnsi="Public Sans"/>
                <w:b/>
                <w:sz w:val="20"/>
                <w:szCs w:val="20"/>
              </w:rPr>
              <w:t>Induction and WHS training</w:t>
            </w:r>
          </w:p>
          <w:p w14:paraId="3F6297E6" w14:textId="77777777" w:rsidR="00026C06" w:rsidRPr="00A75FE0" w:rsidRDefault="00026C06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446A1624" w14:textId="7C6B24B9" w:rsidR="00026C06" w:rsidRPr="00A75FE0" w:rsidRDefault="00026C06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evidence </w:t>
            </w:r>
            <w:r w:rsidR="00A73C82">
              <w:rPr>
                <w:rFonts w:ascii="Public Sans" w:hAnsi="Public Sans"/>
                <w:sz w:val="20"/>
                <w:szCs w:val="20"/>
              </w:rPr>
              <w:t>must</w:t>
            </w:r>
            <w:r w:rsidR="00D74199" w:rsidRPr="00A75FE0">
              <w:rPr>
                <w:rFonts w:ascii="Public Sans" w:hAnsi="Public Sans"/>
                <w:sz w:val="20"/>
                <w:szCs w:val="20"/>
              </w:rPr>
              <w:t xml:space="preserve"> confirm workers are appropriately train</w:t>
            </w:r>
            <w:r w:rsidR="00A73C82">
              <w:rPr>
                <w:rFonts w:ascii="Public Sans" w:hAnsi="Public Sans"/>
                <w:sz w:val="20"/>
                <w:szCs w:val="20"/>
              </w:rPr>
              <w:t>ed for the work being undertaken</w:t>
            </w:r>
            <w:r w:rsidR="00D74199" w:rsidRPr="00A75FE0">
              <w:rPr>
                <w:rFonts w:ascii="Public Sans" w:hAnsi="Public Sans"/>
                <w:sz w:val="20"/>
                <w:szCs w:val="20"/>
              </w:rPr>
              <w:t>, are aware of the hazards/risks associated with that work (including equipment use) and the control measures that must be implemented to eliminate or minimise the risk of harm.</w:t>
            </w:r>
          </w:p>
          <w:p w14:paraId="34E036C6" w14:textId="77777777" w:rsidR="00D74199" w:rsidRPr="00A75FE0" w:rsidRDefault="00D74199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A73C82" w:rsidRPr="00A75FE0" w14:paraId="0087B598" w14:textId="77777777" w:rsidTr="00D023E4">
        <w:tc>
          <w:tcPr>
            <w:tcW w:w="1806" w:type="dxa"/>
          </w:tcPr>
          <w:p w14:paraId="1EA4F55B" w14:textId="77777777" w:rsidR="00A73C82" w:rsidRPr="00A75FE0" w:rsidRDefault="00A73C82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General induction</w:t>
            </w:r>
          </w:p>
        </w:tc>
        <w:tc>
          <w:tcPr>
            <w:tcW w:w="7261" w:type="dxa"/>
          </w:tcPr>
          <w:p w14:paraId="1AAA54AD" w14:textId="77777777" w:rsidR="00A73C82" w:rsidRPr="00A75FE0" w:rsidRDefault="00A73C82" w:rsidP="005C22BC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The evidence must confirm that all workers receive a WHS induction to the work activity or role. There must be information about the induction program and how it is managed. </w:t>
            </w:r>
          </w:p>
          <w:p w14:paraId="137F33E9" w14:textId="77777777" w:rsidR="00A73C82" w:rsidRPr="00A75FE0" w:rsidRDefault="00A73C82" w:rsidP="005C22BC">
            <w:pPr>
              <w:rPr>
                <w:rFonts w:ascii="Public Sans" w:hAnsi="Public Sans"/>
                <w:sz w:val="20"/>
                <w:szCs w:val="20"/>
              </w:rPr>
            </w:pPr>
          </w:p>
          <w:p w14:paraId="11F73AED" w14:textId="77777777" w:rsidR="00A73C82" w:rsidRPr="00A75FE0" w:rsidRDefault="00A73C82" w:rsidP="005C22BC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All contractor workers must complete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>
              <w:rPr>
                <w:rFonts w:ascii="Public Sans" w:hAnsi="Public Sans"/>
                <w:sz w:val="20"/>
                <w:szCs w:val="20"/>
              </w:rPr>
              <w:t>ANU’s online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contractor i</w:t>
            </w:r>
            <w:r>
              <w:rPr>
                <w:rFonts w:ascii="Public Sans" w:hAnsi="Public Sans"/>
                <w:sz w:val="20"/>
                <w:szCs w:val="20"/>
              </w:rPr>
              <w:t xml:space="preserve">nduction </w:t>
            </w:r>
            <w:proofErr w:type="gramStart"/>
            <w:r>
              <w:rPr>
                <w:rFonts w:ascii="Public Sans" w:hAnsi="Public Sans"/>
                <w:sz w:val="20"/>
                <w:szCs w:val="20"/>
              </w:rPr>
              <w:t>module,</w:t>
            </w:r>
            <w:proofErr w:type="gramEnd"/>
            <w:r>
              <w:rPr>
                <w:rFonts w:ascii="Public Sans" w:hAnsi="Public Sans"/>
                <w:sz w:val="20"/>
                <w:szCs w:val="20"/>
              </w:rPr>
              <w:t xml:space="preserve"> therefore this requirement must be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reflected in their worker induction program or process(es).</w:t>
            </w:r>
          </w:p>
          <w:p w14:paraId="549C624C" w14:textId="77777777" w:rsidR="00A73C82" w:rsidRPr="00A75FE0" w:rsidRDefault="00A73C82" w:rsidP="005C22BC">
            <w:pPr>
              <w:rPr>
                <w:rFonts w:ascii="Public Sans" w:hAnsi="Public Sans"/>
                <w:sz w:val="20"/>
                <w:szCs w:val="20"/>
              </w:rPr>
            </w:pPr>
          </w:p>
          <w:p w14:paraId="0E73F366" w14:textId="77777777" w:rsidR="00A73C82" w:rsidRPr="00A75FE0" w:rsidRDefault="00A73C82" w:rsidP="005C22BC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fit for purpose assessment.</w:t>
            </w:r>
          </w:p>
          <w:p w14:paraId="48B91C83" w14:textId="1C1B35AC" w:rsidR="00A73C82" w:rsidRPr="00A75FE0" w:rsidRDefault="00A73C82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A73C82" w:rsidRPr="00A75FE0" w14:paraId="4CC6BA25" w14:textId="77777777" w:rsidTr="001A63E7">
        <w:tc>
          <w:tcPr>
            <w:tcW w:w="1806" w:type="dxa"/>
          </w:tcPr>
          <w:p w14:paraId="7E85D651" w14:textId="77777777" w:rsidR="00A73C82" w:rsidRPr="00A75FE0" w:rsidRDefault="00A73C82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Construction sites</w:t>
            </w:r>
          </w:p>
        </w:tc>
        <w:tc>
          <w:tcPr>
            <w:tcW w:w="7261" w:type="dxa"/>
          </w:tcPr>
          <w:p w14:paraId="5AA55303" w14:textId="77777777" w:rsidR="00A73C82" w:rsidRPr="00A75FE0" w:rsidRDefault="00A73C82" w:rsidP="005C22BC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 must confirm:</w:t>
            </w:r>
          </w:p>
          <w:p w14:paraId="136E8DEF" w14:textId="77777777" w:rsidR="00A73C82" w:rsidRPr="00A75FE0" w:rsidRDefault="00A73C82" w:rsidP="00E33F66">
            <w:pPr>
              <w:pStyle w:val="ListParagraph"/>
              <w:numPr>
                <w:ilvl w:val="0"/>
                <w:numId w:val="30"/>
              </w:numPr>
              <w:ind w:left="633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workers are required to complete General Construction Induction tr</w:t>
            </w:r>
            <w:r>
              <w:rPr>
                <w:rFonts w:ascii="Public Sans" w:hAnsi="Public Sans"/>
                <w:sz w:val="20"/>
                <w:szCs w:val="20"/>
              </w:rPr>
              <w:t>aining, asbestos awareness training and silica awareness training prior to commencing work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on </w:t>
            </w:r>
            <w:proofErr w:type="gramStart"/>
            <w:r w:rsidRPr="00A75FE0">
              <w:rPr>
                <w:rFonts w:ascii="Public Sans" w:hAnsi="Public Sans"/>
                <w:sz w:val="20"/>
                <w:szCs w:val="20"/>
              </w:rPr>
              <w:t>a</w:t>
            </w:r>
            <w:proofErr w:type="gramEnd"/>
            <w:r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construction site. There must be evidence of how this requirement is managed.</w:t>
            </w:r>
          </w:p>
          <w:p w14:paraId="1347B642" w14:textId="77777777" w:rsidR="00A73C82" w:rsidRPr="00A75FE0" w:rsidRDefault="00A73C82" w:rsidP="00E33F66">
            <w:pPr>
              <w:pStyle w:val="ListParagraph"/>
              <w:numPr>
                <w:ilvl w:val="0"/>
                <w:numId w:val="30"/>
              </w:numPr>
              <w:ind w:left="633"/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workers </w:t>
            </w:r>
            <w:r>
              <w:rPr>
                <w:rFonts w:ascii="Public Sans" w:hAnsi="Public Sans"/>
                <w:sz w:val="20"/>
                <w:szCs w:val="20"/>
              </w:rPr>
              <w:t xml:space="preserve">must </w:t>
            </w:r>
            <w:r w:rsidRPr="00A75FE0">
              <w:rPr>
                <w:rFonts w:ascii="Public Sans" w:hAnsi="Public Sans"/>
                <w:sz w:val="20"/>
                <w:szCs w:val="20"/>
              </w:rPr>
              <w:t>complete a site ind</w:t>
            </w:r>
            <w:r>
              <w:rPr>
                <w:rFonts w:ascii="Public Sans" w:hAnsi="Public Sans"/>
                <w:sz w:val="20"/>
                <w:szCs w:val="20"/>
              </w:rPr>
              <w:t>uction prior to commencing work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on </w:t>
            </w:r>
            <w:proofErr w:type="gramStart"/>
            <w:r w:rsidRPr="00A75FE0">
              <w:rPr>
                <w:rFonts w:ascii="Public Sans" w:hAnsi="Public Sans"/>
                <w:sz w:val="20"/>
                <w:szCs w:val="20"/>
              </w:rPr>
              <w:t>a</w:t>
            </w:r>
            <w:proofErr w:type="gramEnd"/>
            <w:r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 construction site. There must be evidence of the induction program and how it is managed.</w:t>
            </w:r>
          </w:p>
          <w:p w14:paraId="4127D0CD" w14:textId="77777777" w:rsidR="00A73C82" w:rsidRPr="00A75FE0" w:rsidRDefault="00A73C82" w:rsidP="005C22BC">
            <w:pPr>
              <w:rPr>
                <w:rFonts w:ascii="Public Sans" w:hAnsi="Public Sans"/>
                <w:sz w:val="20"/>
                <w:szCs w:val="20"/>
              </w:rPr>
            </w:pPr>
          </w:p>
          <w:p w14:paraId="2F82259C" w14:textId="77777777" w:rsidR="00A73C82" w:rsidRPr="00A75FE0" w:rsidRDefault="00A73C82" w:rsidP="005C22BC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deemed to satisfy assessment.</w:t>
            </w:r>
          </w:p>
          <w:p w14:paraId="5BCFC508" w14:textId="61A81ECF" w:rsidR="00A73C82" w:rsidRPr="00A75FE0" w:rsidRDefault="00A73C82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6877E2" w:rsidRPr="00A75FE0" w14:paraId="5BB3452D" w14:textId="77777777" w:rsidTr="00DD6851">
        <w:trPr>
          <w:trHeight w:val="406"/>
        </w:trPr>
        <w:tc>
          <w:tcPr>
            <w:tcW w:w="9067" w:type="dxa"/>
            <w:gridSpan w:val="2"/>
          </w:tcPr>
          <w:p w14:paraId="6EFC2F66" w14:textId="67B5061D" w:rsidR="006877E2" w:rsidRPr="00A75FE0" w:rsidRDefault="006877E2" w:rsidP="00BB177A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lastRenderedPageBreak/>
              <w:t xml:space="preserve">Note: </w:t>
            </w:r>
            <w:r w:rsidR="006A37A2">
              <w:rPr>
                <w:rFonts w:ascii="Public Sans" w:hAnsi="Public Sans"/>
                <w:sz w:val="20"/>
                <w:szCs w:val="20"/>
              </w:rPr>
              <w:t>Induction and training e</w:t>
            </w:r>
            <w:r w:rsidRPr="00A75FE0">
              <w:rPr>
                <w:rFonts w:ascii="Public Sans" w:hAnsi="Public Sans"/>
                <w:sz w:val="20"/>
                <w:szCs w:val="20"/>
              </w:rPr>
              <w:t>vidence may include induction program as an online system, detailed in a safety management plan or procedure, part of a checklist or other form of record that confirms workers are appropriately trained for the tasks being completed, and are aware of the hazards/risks associated with that work and the control measures that must be implemented to eliminate or minimise the risk of harm. The onus is on the contractor (as a PCBU) to ensure their workers are appropriately trained in accordance with State/Territory WHS legislation and/or code(s) of practice.</w:t>
            </w:r>
          </w:p>
        </w:tc>
      </w:tr>
      <w:tr w:rsidR="008C5BFA" w:rsidRPr="00A75FE0" w14:paraId="290B7E91" w14:textId="77777777" w:rsidTr="00040AA0">
        <w:tc>
          <w:tcPr>
            <w:tcW w:w="9067" w:type="dxa"/>
            <w:gridSpan w:val="2"/>
            <w:shd w:val="clear" w:color="auto" w:fill="F5EDDE"/>
          </w:tcPr>
          <w:p w14:paraId="318F9501" w14:textId="77777777" w:rsidR="001A3383" w:rsidRDefault="001A3383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1505BE07" w14:textId="0A065FA3" w:rsidR="008C5BFA" w:rsidRPr="00A75FE0" w:rsidRDefault="001B797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 xml:space="preserve">Section 6 – </w:t>
            </w:r>
            <w:r w:rsidR="008C5BFA" w:rsidRPr="00A75FE0">
              <w:rPr>
                <w:rFonts w:ascii="Public Sans" w:hAnsi="Public Sans"/>
                <w:b/>
                <w:sz w:val="20"/>
                <w:szCs w:val="20"/>
              </w:rPr>
              <w:t>Consultation, coordination and cooperation</w:t>
            </w:r>
          </w:p>
          <w:p w14:paraId="1857D0A9" w14:textId="77777777" w:rsidR="00026C06" w:rsidRPr="00A75FE0" w:rsidRDefault="00026C06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7BECAD1F" w14:textId="32500EE9" w:rsidR="00026C06" w:rsidRPr="00A75FE0" w:rsidRDefault="00026C06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The evidence</w:t>
            </w:r>
            <w:r w:rsidR="009C3978" w:rsidRPr="00A75FE0">
              <w:rPr>
                <w:rFonts w:ascii="Public Sans" w:hAnsi="Public Sans"/>
                <w:sz w:val="20"/>
                <w:szCs w:val="20"/>
              </w:rPr>
              <w:t xml:space="preserve"> would confirm the contractor is aware of their obligation to consult, coordinate and cooperate in relation to WHS matters. The obligation extends to their workers, other PCBUs and</w:t>
            </w:r>
            <w:r w:rsidR="009C1C3F">
              <w:rPr>
                <w:rFonts w:ascii="Public Sans" w:hAnsi="Public Sans"/>
                <w:sz w:val="20"/>
                <w:szCs w:val="20"/>
              </w:rPr>
              <w:t xml:space="preserve"> others (visitors and/or students</w:t>
            </w:r>
            <w:r w:rsidR="009C3978" w:rsidRPr="00A75FE0">
              <w:rPr>
                <w:rFonts w:ascii="Public Sans" w:hAnsi="Public Sans"/>
                <w:sz w:val="20"/>
                <w:szCs w:val="20"/>
              </w:rPr>
              <w:t>) who may be affected by the work they undertake</w:t>
            </w:r>
            <w:r w:rsidR="009C1C3F">
              <w:rPr>
                <w:rFonts w:ascii="Public Sans" w:hAnsi="Public Sans"/>
                <w:sz w:val="20"/>
                <w:szCs w:val="20"/>
              </w:rPr>
              <w:t xml:space="preserve"> for, and</w:t>
            </w:r>
            <w:r w:rsidR="009C3978" w:rsidRPr="00A75FE0">
              <w:rPr>
                <w:rFonts w:ascii="Public Sans" w:hAnsi="Public Sans"/>
                <w:sz w:val="20"/>
                <w:szCs w:val="20"/>
              </w:rPr>
              <w:t xml:space="preserve"> on behalf of</w:t>
            </w:r>
            <w:r w:rsidR="009C1C3F">
              <w:rPr>
                <w:rFonts w:ascii="Public Sans" w:hAnsi="Public Sans"/>
                <w:sz w:val="20"/>
                <w:szCs w:val="20"/>
              </w:rPr>
              <w:t>,</w:t>
            </w:r>
            <w:r w:rsidR="009C3978" w:rsidRPr="00A75FE0">
              <w:rPr>
                <w:rFonts w:ascii="Public Sans" w:hAnsi="Public Sans"/>
                <w:sz w:val="20"/>
                <w:szCs w:val="20"/>
              </w:rPr>
              <w:t xml:space="preserve"> </w:t>
            </w:r>
            <w:r w:rsidR="00F90AF9">
              <w:rPr>
                <w:rFonts w:ascii="Public Sans" w:hAnsi="Public Sans"/>
                <w:sz w:val="20"/>
                <w:szCs w:val="20"/>
              </w:rPr>
              <w:t>ANU</w:t>
            </w:r>
            <w:r w:rsidR="009C3978" w:rsidRPr="00A75FE0">
              <w:rPr>
                <w:rFonts w:ascii="Public Sans" w:hAnsi="Public Sans"/>
                <w:sz w:val="20"/>
                <w:szCs w:val="20"/>
              </w:rPr>
              <w:t>. This obligation is expressed in varied terms in State/Territory WHS legislation.</w:t>
            </w:r>
          </w:p>
          <w:p w14:paraId="41BA7446" w14:textId="77777777" w:rsidR="009C3978" w:rsidRPr="00A75FE0" w:rsidRDefault="009C3978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9C1C3F" w:rsidRPr="00A75FE0" w14:paraId="5C8FC5FA" w14:textId="77777777" w:rsidTr="007E3324">
        <w:tc>
          <w:tcPr>
            <w:tcW w:w="1806" w:type="dxa"/>
          </w:tcPr>
          <w:p w14:paraId="3903520C" w14:textId="7777777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Workers, subcontractors and others</w:t>
            </w:r>
          </w:p>
        </w:tc>
        <w:tc>
          <w:tcPr>
            <w:tcW w:w="7261" w:type="dxa"/>
          </w:tcPr>
          <w:p w14:paraId="2E701876" w14:textId="7777777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Evidence in addition to procedure(s) may include team meetings, site briefings, Take 5 records, toolbox talks, WHS committee minutes, visitor</w:t>
            </w:r>
            <w:r>
              <w:rPr>
                <w:rFonts w:ascii="Public Sans" w:hAnsi="Public Sans"/>
                <w:sz w:val="20"/>
                <w:szCs w:val="20"/>
              </w:rPr>
              <w:t xml:space="preserve"> induction(s), client </w:t>
            </w:r>
            <w:r w:rsidRPr="00A75FE0">
              <w:rPr>
                <w:rFonts w:ascii="Public Sans" w:hAnsi="Public Sans"/>
                <w:sz w:val="20"/>
                <w:szCs w:val="20"/>
              </w:rPr>
              <w:t>fact sheets or FAQs.</w:t>
            </w:r>
          </w:p>
          <w:p w14:paraId="1D6721D7" w14:textId="7777777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1889E6B6" w14:textId="7777777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fit for purpose assessment.</w:t>
            </w:r>
          </w:p>
          <w:p w14:paraId="30843FC9" w14:textId="7739DF40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9C1C3F" w:rsidRPr="00A75FE0" w14:paraId="62B4DCFB" w14:textId="77777777" w:rsidTr="00F130DA">
        <w:tc>
          <w:tcPr>
            <w:tcW w:w="1806" w:type="dxa"/>
          </w:tcPr>
          <w:p w14:paraId="12AAFE5C" w14:textId="4165410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>, as another PCBU</w:t>
            </w:r>
          </w:p>
        </w:tc>
        <w:tc>
          <w:tcPr>
            <w:tcW w:w="7261" w:type="dxa"/>
          </w:tcPr>
          <w:p w14:paraId="6877E33B" w14:textId="7777777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Evidence may include statements related to engagement or communication with </w:t>
            </w:r>
            <w:r>
              <w:rPr>
                <w:rFonts w:ascii="Public Sans" w:hAnsi="Public Sans"/>
                <w:sz w:val="20"/>
                <w:szCs w:val="20"/>
              </w:rPr>
              <w:t>ANU</w:t>
            </w:r>
            <w:r w:rsidRPr="00A75FE0">
              <w:rPr>
                <w:rFonts w:ascii="Public Sans" w:hAnsi="Public Sans"/>
                <w:sz w:val="20"/>
                <w:szCs w:val="20"/>
              </w:rPr>
              <w:t xml:space="preserve">, </w:t>
            </w:r>
            <w:r>
              <w:rPr>
                <w:rFonts w:ascii="Public Sans" w:hAnsi="Public Sans"/>
                <w:sz w:val="20"/>
                <w:szCs w:val="20"/>
              </w:rPr>
              <w:t xml:space="preserve">a </w:t>
            </w:r>
            <w:r w:rsidRPr="00A75FE0">
              <w:rPr>
                <w:rFonts w:ascii="Public Sans" w:hAnsi="Public Sans"/>
                <w:sz w:val="20"/>
                <w:szCs w:val="20"/>
              </w:rPr>
              <w:t>client relations plan or communication plan.</w:t>
            </w:r>
          </w:p>
          <w:p w14:paraId="5A552F64" w14:textId="7777777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</w:p>
          <w:p w14:paraId="1107EAD2" w14:textId="7777777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This is a deemed to satisfy assessment.</w:t>
            </w:r>
          </w:p>
          <w:p w14:paraId="3E2313A1" w14:textId="2B745457" w:rsidR="009C1C3F" w:rsidRPr="00A75FE0" w:rsidRDefault="009C1C3F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8C5BFA" w:rsidRPr="00A75FE0" w14:paraId="0EAABE7D" w14:textId="77777777" w:rsidTr="00040AA0">
        <w:tc>
          <w:tcPr>
            <w:tcW w:w="9067" w:type="dxa"/>
            <w:gridSpan w:val="2"/>
            <w:shd w:val="clear" w:color="auto" w:fill="F5EDDE"/>
          </w:tcPr>
          <w:p w14:paraId="303714C7" w14:textId="77777777" w:rsidR="001A3383" w:rsidRDefault="001A3383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28371746" w14:textId="59050253" w:rsidR="008C5BFA" w:rsidRPr="00A75FE0" w:rsidRDefault="001B7974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A75FE0">
              <w:rPr>
                <w:rFonts w:ascii="Public Sans" w:hAnsi="Public Sans"/>
                <w:b/>
                <w:sz w:val="20"/>
                <w:szCs w:val="20"/>
              </w:rPr>
              <w:t xml:space="preserve">Section 7 – </w:t>
            </w:r>
            <w:r w:rsidR="008C5BFA" w:rsidRPr="00A75FE0">
              <w:rPr>
                <w:rFonts w:ascii="Public Sans" w:hAnsi="Public Sans"/>
                <w:b/>
                <w:sz w:val="20"/>
                <w:szCs w:val="20"/>
              </w:rPr>
              <w:t>Declaration(s)</w:t>
            </w:r>
          </w:p>
          <w:p w14:paraId="6484A05C" w14:textId="77777777" w:rsidR="00026C06" w:rsidRPr="00A75FE0" w:rsidRDefault="00026C06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</w:p>
          <w:p w14:paraId="4D61DB92" w14:textId="77777777" w:rsidR="00131B5D" w:rsidRDefault="00026C06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 xml:space="preserve">If a contractor declares </w:t>
            </w:r>
            <w:r w:rsidR="00C126FD" w:rsidRPr="00A75FE0">
              <w:rPr>
                <w:rFonts w:ascii="Public Sans" w:hAnsi="Public Sans"/>
                <w:sz w:val="20"/>
                <w:szCs w:val="20"/>
              </w:rPr>
              <w:t xml:space="preserve">they have been </w:t>
            </w:r>
            <w:r w:rsidR="0071086A" w:rsidRPr="00A75FE0">
              <w:rPr>
                <w:rFonts w:ascii="Public Sans" w:hAnsi="Public Sans"/>
                <w:sz w:val="20"/>
                <w:szCs w:val="20"/>
              </w:rPr>
              <w:t>issued with a regulatory notice</w:t>
            </w:r>
            <w:r w:rsidR="00AD49D4" w:rsidRPr="00A75FE0">
              <w:rPr>
                <w:rFonts w:ascii="Public Sans" w:hAnsi="Public Sans"/>
                <w:sz w:val="20"/>
                <w:szCs w:val="20"/>
              </w:rPr>
              <w:t>, direction, prohibition or undertaking</w:t>
            </w:r>
            <w:r w:rsidR="0071086A" w:rsidRPr="00A75FE0">
              <w:rPr>
                <w:rFonts w:ascii="Public Sans" w:hAnsi="Public Sans"/>
                <w:sz w:val="20"/>
                <w:szCs w:val="20"/>
              </w:rPr>
              <w:t xml:space="preserve"> and/or Court </w:t>
            </w:r>
            <w:r w:rsidR="00AD49D4" w:rsidRPr="00A75FE0">
              <w:rPr>
                <w:rFonts w:ascii="Public Sans" w:hAnsi="Public Sans"/>
                <w:sz w:val="20"/>
                <w:szCs w:val="20"/>
              </w:rPr>
              <w:t>conviction</w:t>
            </w:r>
            <w:r w:rsidR="0071086A" w:rsidRPr="00A75FE0">
              <w:rPr>
                <w:rFonts w:ascii="Public Sans" w:hAnsi="Public Sans"/>
                <w:sz w:val="20"/>
                <w:szCs w:val="20"/>
              </w:rPr>
              <w:t>/</w:t>
            </w:r>
            <w:r w:rsidR="00AD49D4" w:rsidRPr="00A75FE0">
              <w:rPr>
                <w:rFonts w:ascii="Public Sans" w:hAnsi="Public Sans"/>
                <w:sz w:val="20"/>
                <w:szCs w:val="20"/>
              </w:rPr>
              <w:t>judgement</w:t>
            </w:r>
            <w:r w:rsidR="001243C6" w:rsidRPr="00A75FE0">
              <w:rPr>
                <w:rFonts w:ascii="Public Sans" w:hAnsi="Public Sans"/>
                <w:sz w:val="20"/>
                <w:szCs w:val="20"/>
              </w:rPr>
              <w:t xml:space="preserve"> in relation to WHS or equivalent</w:t>
            </w:r>
            <w:r w:rsidR="00AD49D4" w:rsidRPr="00A75FE0">
              <w:rPr>
                <w:rFonts w:ascii="Public Sans" w:hAnsi="Public Sans"/>
                <w:sz w:val="20"/>
                <w:szCs w:val="20"/>
              </w:rPr>
              <w:t xml:space="preserve">, the </w:t>
            </w:r>
            <w:r w:rsidR="00F35412">
              <w:rPr>
                <w:rFonts w:ascii="Public Sans" w:hAnsi="Public Sans"/>
                <w:sz w:val="20"/>
                <w:szCs w:val="20"/>
              </w:rPr>
              <w:t>information provided by the contractor will be reviewed by ANU in relation to</w:t>
            </w:r>
            <w:r w:rsidR="00131B5D">
              <w:rPr>
                <w:rFonts w:ascii="Public Sans" w:hAnsi="Public Sans"/>
                <w:sz w:val="20"/>
                <w:szCs w:val="20"/>
              </w:rPr>
              <w:t>:</w:t>
            </w:r>
          </w:p>
          <w:p w14:paraId="2C24231A" w14:textId="77777777" w:rsidR="00131B5D" w:rsidRDefault="00F35412" w:rsidP="00131B5D">
            <w:pPr>
              <w:pStyle w:val="ListParagraph"/>
              <w:numPr>
                <w:ilvl w:val="0"/>
                <w:numId w:val="34"/>
              </w:numPr>
              <w:rPr>
                <w:rFonts w:ascii="Public Sans" w:hAnsi="Public Sans"/>
                <w:sz w:val="20"/>
                <w:szCs w:val="20"/>
              </w:rPr>
            </w:pPr>
            <w:r w:rsidRPr="00131B5D">
              <w:rPr>
                <w:rFonts w:ascii="Public Sans" w:hAnsi="Public Sans"/>
                <w:sz w:val="20"/>
                <w:szCs w:val="20"/>
              </w:rPr>
              <w:t xml:space="preserve">the basis of such enforcement or legal action and </w:t>
            </w:r>
          </w:p>
          <w:p w14:paraId="4F08D1A6" w14:textId="32DEE5D6" w:rsidR="00026C06" w:rsidRPr="00131B5D" w:rsidRDefault="00F35412" w:rsidP="00131B5D">
            <w:pPr>
              <w:pStyle w:val="ListParagraph"/>
              <w:numPr>
                <w:ilvl w:val="0"/>
                <w:numId w:val="34"/>
              </w:numPr>
              <w:rPr>
                <w:rFonts w:ascii="Public Sans" w:hAnsi="Public Sans"/>
                <w:sz w:val="20"/>
                <w:szCs w:val="20"/>
              </w:rPr>
            </w:pPr>
            <w:r w:rsidRPr="00131B5D">
              <w:rPr>
                <w:rFonts w:ascii="Public Sans" w:hAnsi="Public Sans"/>
                <w:sz w:val="20"/>
                <w:szCs w:val="20"/>
              </w:rPr>
              <w:t>the work intended to be undertaken by the contractor for, and on behalf of ANU.</w:t>
            </w:r>
          </w:p>
          <w:p w14:paraId="205F9A2F" w14:textId="77777777" w:rsidR="00AD49D4" w:rsidRPr="00A75FE0" w:rsidRDefault="00AD49D4" w:rsidP="00FF469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31B5D" w:rsidRPr="00A75FE0" w14:paraId="27B3A799" w14:textId="77777777" w:rsidTr="00B03561">
        <w:tc>
          <w:tcPr>
            <w:tcW w:w="1806" w:type="dxa"/>
          </w:tcPr>
          <w:p w14:paraId="475A8AD7" w14:textId="77777777" w:rsidR="00131B5D" w:rsidRPr="00A75FE0" w:rsidRDefault="00131B5D" w:rsidP="00FF4698">
            <w:pPr>
              <w:rPr>
                <w:rFonts w:ascii="Public Sans" w:hAnsi="Public Sans"/>
                <w:sz w:val="20"/>
                <w:szCs w:val="20"/>
              </w:rPr>
            </w:pPr>
            <w:r w:rsidRPr="00A75FE0">
              <w:rPr>
                <w:rFonts w:ascii="Public Sans" w:hAnsi="Public Sans"/>
                <w:sz w:val="20"/>
                <w:szCs w:val="20"/>
              </w:rPr>
              <w:t>No declaration</w:t>
            </w:r>
          </w:p>
        </w:tc>
        <w:tc>
          <w:tcPr>
            <w:tcW w:w="7261" w:type="dxa"/>
          </w:tcPr>
          <w:p w14:paraId="7F1A1C11" w14:textId="7788D351" w:rsidR="00131B5D" w:rsidRPr="00A75FE0" w:rsidRDefault="00131B5D" w:rsidP="00FF469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 xml:space="preserve">The WHS review process would be completed with a </w:t>
            </w:r>
            <w:r w:rsidR="003633EC">
              <w:rPr>
                <w:rFonts w:ascii="Public Sans" w:hAnsi="Public Sans"/>
                <w:sz w:val="20"/>
                <w:szCs w:val="20"/>
              </w:rPr>
              <w:t>decision made</w:t>
            </w:r>
            <w:r w:rsidRPr="00A75FE0">
              <w:rPr>
                <w:rFonts w:ascii="Public Sans" w:hAnsi="Public Sans"/>
                <w:sz w:val="20"/>
                <w:szCs w:val="20"/>
              </w:rPr>
              <w:t>.</w:t>
            </w:r>
          </w:p>
        </w:tc>
      </w:tr>
      <w:tr w:rsidR="00131B5D" w:rsidRPr="00A75FE0" w14:paraId="646CBA6F" w14:textId="77777777" w:rsidTr="00116DEB">
        <w:tc>
          <w:tcPr>
            <w:tcW w:w="1806" w:type="dxa"/>
          </w:tcPr>
          <w:p w14:paraId="32314FF5" w14:textId="04DB54C4" w:rsidR="00131B5D" w:rsidRPr="00A75FE0" w:rsidRDefault="00131B5D" w:rsidP="00FF4698">
            <w:pPr>
              <w:rPr>
                <w:rFonts w:ascii="Public Sans" w:hAnsi="Public Sans"/>
                <w:b/>
                <w:sz w:val="20"/>
                <w:szCs w:val="20"/>
              </w:rPr>
            </w:pPr>
            <w:r>
              <w:rPr>
                <w:rFonts w:ascii="Public Sans" w:hAnsi="Public Sans"/>
                <w:b/>
                <w:sz w:val="20"/>
                <w:szCs w:val="20"/>
              </w:rPr>
              <w:t xml:space="preserve">Declaration </w:t>
            </w:r>
            <w:r w:rsidR="003633EC">
              <w:rPr>
                <w:rFonts w:ascii="Public Sans" w:hAnsi="Public Sans"/>
                <w:b/>
                <w:sz w:val="20"/>
                <w:szCs w:val="20"/>
              </w:rPr>
              <w:t>by a contractor</w:t>
            </w:r>
          </w:p>
        </w:tc>
        <w:tc>
          <w:tcPr>
            <w:tcW w:w="7261" w:type="dxa"/>
          </w:tcPr>
          <w:p w14:paraId="142ED9F8" w14:textId="6A9CEC7C" w:rsidR="00131B5D" w:rsidRPr="00A75FE0" w:rsidRDefault="00131B5D" w:rsidP="00FF469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Review by ANU and further consultation with the contrac</w:t>
            </w:r>
            <w:r w:rsidR="003633EC">
              <w:rPr>
                <w:rFonts w:ascii="Public Sans" w:hAnsi="Public Sans"/>
                <w:sz w:val="20"/>
                <w:szCs w:val="20"/>
              </w:rPr>
              <w:t xml:space="preserve">tor prior to a decision </w:t>
            </w:r>
            <w:r>
              <w:rPr>
                <w:rFonts w:ascii="Public Sans" w:hAnsi="Public Sans"/>
                <w:sz w:val="20"/>
                <w:szCs w:val="20"/>
              </w:rPr>
              <w:t>being made.</w:t>
            </w:r>
          </w:p>
        </w:tc>
      </w:tr>
    </w:tbl>
    <w:p w14:paraId="0AF2F4E3" w14:textId="57051B44" w:rsidR="00EA4E1F" w:rsidRDefault="00EA4E1F">
      <w:pPr>
        <w:rPr>
          <w:rFonts w:ascii="Public Sans" w:hAnsi="Public Sans"/>
          <w:sz w:val="20"/>
          <w:szCs w:val="20"/>
        </w:rPr>
      </w:pPr>
    </w:p>
    <w:p w14:paraId="310A53A4" w14:textId="77777777" w:rsidR="00EA4E1F" w:rsidRPr="00EA4E1F" w:rsidRDefault="00EA4E1F" w:rsidP="00EA4E1F">
      <w:pPr>
        <w:rPr>
          <w:rFonts w:ascii="Public Sans" w:hAnsi="Public Sans"/>
          <w:sz w:val="20"/>
          <w:szCs w:val="20"/>
        </w:rPr>
      </w:pPr>
    </w:p>
    <w:p w14:paraId="11939213" w14:textId="77777777" w:rsidR="00EA4E1F" w:rsidRPr="00EA4E1F" w:rsidRDefault="00EA4E1F" w:rsidP="00EA4E1F">
      <w:pPr>
        <w:rPr>
          <w:rFonts w:ascii="Public Sans" w:hAnsi="Public Sans"/>
          <w:sz w:val="20"/>
          <w:szCs w:val="20"/>
        </w:rPr>
      </w:pPr>
    </w:p>
    <w:p w14:paraId="6D674AF1" w14:textId="77777777" w:rsidR="00EA4E1F" w:rsidRPr="00EA4E1F" w:rsidRDefault="00EA4E1F" w:rsidP="00EA4E1F">
      <w:pPr>
        <w:rPr>
          <w:rFonts w:ascii="Public Sans" w:hAnsi="Public Sans"/>
          <w:sz w:val="20"/>
          <w:szCs w:val="20"/>
        </w:rPr>
      </w:pPr>
    </w:p>
    <w:p w14:paraId="2083C978" w14:textId="77777777" w:rsidR="00EA4E1F" w:rsidRPr="00EA4E1F" w:rsidRDefault="00EA4E1F" w:rsidP="00EA4E1F">
      <w:pPr>
        <w:rPr>
          <w:rFonts w:ascii="Public Sans" w:hAnsi="Public Sans"/>
          <w:sz w:val="20"/>
          <w:szCs w:val="20"/>
        </w:rPr>
      </w:pPr>
    </w:p>
    <w:p w14:paraId="523A0C97" w14:textId="77777777" w:rsidR="00EA4E1F" w:rsidRPr="00EA4E1F" w:rsidRDefault="00EA4E1F" w:rsidP="00EA4E1F">
      <w:pPr>
        <w:rPr>
          <w:rFonts w:ascii="Public Sans" w:hAnsi="Public Sans"/>
          <w:sz w:val="20"/>
          <w:szCs w:val="20"/>
        </w:rPr>
      </w:pPr>
    </w:p>
    <w:p w14:paraId="37EE51AF" w14:textId="7350A6B9" w:rsidR="003514D7" w:rsidRPr="00EA4E1F" w:rsidRDefault="003514D7" w:rsidP="00EA4E1F">
      <w:pPr>
        <w:tabs>
          <w:tab w:val="left" w:pos="1455"/>
        </w:tabs>
        <w:rPr>
          <w:rFonts w:ascii="Public Sans" w:hAnsi="Public Sans"/>
          <w:sz w:val="20"/>
          <w:szCs w:val="20"/>
        </w:rPr>
      </w:pPr>
    </w:p>
    <w:sectPr w:rsidR="003514D7" w:rsidRPr="00EA4E1F" w:rsidSect="00AA74D9">
      <w:headerReference w:type="default" r:id="rId23"/>
      <w:footerReference w:type="default" r:id="rId24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738B" w14:textId="77777777" w:rsidR="00625E56" w:rsidRDefault="00625E56" w:rsidP="00FE7D18">
      <w:pPr>
        <w:spacing w:after="0" w:line="240" w:lineRule="auto"/>
      </w:pPr>
      <w:r>
        <w:separator/>
      </w:r>
    </w:p>
  </w:endnote>
  <w:endnote w:type="continuationSeparator" w:id="0">
    <w:p w14:paraId="02206ADA" w14:textId="77777777" w:rsidR="00625E56" w:rsidRDefault="00625E56" w:rsidP="00FE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61100578"/>
      <w:docPartObj>
        <w:docPartGallery w:val="Page Numbers (Bottom of Page)"/>
        <w:docPartUnique/>
      </w:docPartObj>
    </w:sdtPr>
    <w:sdtEndPr/>
    <w:sdtContent>
      <w:p w14:paraId="2F56E4B7" w14:textId="7E5CA5FD" w:rsidR="00397288" w:rsidRPr="00D15AAE" w:rsidRDefault="006B6839" w:rsidP="00397288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>Appendix 9</w:t>
        </w:r>
        <w:r w:rsidR="00E63EC5">
          <w:rPr>
            <w:sz w:val="18"/>
            <w:szCs w:val="18"/>
            <w:lang w:val="en-US"/>
          </w:rPr>
          <w:t xml:space="preserve"> – </w:t>
        </w:r>
        <w:r w:rsidR="00362BE2">
          <w:rPr>
            <w:sz w:val="18"/>
            <w:szCs w:val="18"/>
            <w:lang w:val="en-US"/>
          </w:rPr>
          <w:t>WH</w:t>
        </w:r>
        <w:r w:rsidR="00AD43CA">
          <w:rPr>
            <w:sz w:val="18"/>
            <w:szCs w:val="18"/>
            <w:lang w:val="en-US"/>
          </w:rPr>
          <w:t>SMS</w:t>
        </w:r>
        <w:r w:rsidR="00E63EC5">
          <w:rPr>
            <w:sz w:val="18"/>
            <w:szCs w:val="18"/>
            <w:lang w:val="en-US"/>
          </w:rPr>
          <w:t xml:space="preserve"> evidence </w:t>
        </w:r>
        <w:r w:rsidR="006432B1">
          <w:rPr>
            <w:sz w:val="18"/>
            <w:szCs w:val="18"/>
            <w:lang w:val="en-US"/>
          </w:rPr>
          <w:t>g</w:t>
        </w:r>
        <w:r w:rsidR="00E63EC5">
          <w:rPr>
            <w:sz w:val="18"/>
            <w:szCs w:val="18"/>
            <w:lang w:val="en-US"/>
          </w:rPr>
          <w:t>uide for contractors</w:t>
        </w:r>
        <w:r w:rsidR="00397288" w:rsidRPr="00D15AAE">
          <w:rPr>
            <w:sz w:val="18"/>
            <w:szCs w:val="18"/>
            <w:lang w:val="en-US"/>
          </w:rPr>
          <w:t xml:space="preserve"> </w:t>
        </w:r>
      </w:p>
      <w:p w14:paraId="3391191F" w14:textId="1F8181F5" w:rsidR="00397288" w:rsidRPr="00D15AAE" w:rsidRDefault="00397288" w:rsidP="00397288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 xml:space="preserve">Approved by: </w:t>
        </w:r>
        <w:r w:rsidR="002B0DEA">
          <w:rPr>
            <w:sz w:val="18"/>
            <w:szCs w:val="18"/>
            <w:lang w:val="en-US"/>
          </w:rPr>
          <w:t>DCPO, S&amp;W</w:t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  <w:t xml:space="preserve">Version: 1.0 </w:t>
        </w:r>
      </w:p>
      <w:p w14:paraId="607D8F87" w14:textId="0704A0F6" w:rsidR="00397288" w:rsidRPr="00D15AAE" w:rsidRDefault="00397288" w:rsidP="00397288">
        <w:pPr>
          <w:pStyle w:val="Footer"/>
          <w:rPr>
            <w:sz w:val="18"/>
            <w:szCs w:val="18"/>
          </w:rPr>
        </w:pPr>
        <w:r w:rsidRPr="00D15AAE">
          <w:rPr>
            <w:sz w:val="18"/>
            <w:szCs w:val="18"/>
            <w:lang w:val="en-US"/>
          </w:rPr>
          <w:t xml:space="preserve">Release Date: </w:t>
        </w:r>
        <w:r w:rsidR="002B0DEA">
          <w:rPr>
            <w:sz w:val="18"/>
            <w:szCs w:val="18"/>
            <w:lang w:val="en-US"/>
          </w:rPr>
          <w:t>1 Nov</w:t>
        </w:r>
        <w:r w:rsidRPr="00D15AAE">
          <w:rPr>
            <w:sz w:val="18"/>
            <w:szCs w:val="18"/>
            <w:lang w:val="en-US"/>
          </w:rPr>
          <w:t>embe</w:t>
        </w:r>
        <w:r>
          <w:rPr>
            <w:sz w:val="18"/>
            <w:szCs w:val="18"/>
            <w:lang w:val="en-US"/>
          </w:rPr>
          <w:t>r 202</w:t>
        </w:r>
        <w:r w:rsidR="002B0DEA">
          <w:rPr>
            <w:sz w:val="18"/>
            <w:szCs w:val="18"/>
            <w:lang w:val="en-US"/>
          </w:rPr>
          <w:t>5</w:t>
        </w:r>
        <w:r>
          <w:rPr>
            <w:sz w:val="18"/>
            <w:szCs w:val="18"/>
            <w:lang w:val="en-US"/>
          </w:rPr>
          <w:t xml:space="preserve">                               </w:t>
        </w:r>
        <w:r w:rsidRPr="00D15AAE">
          <w:rPr>
            <w:sz w:val="18"/>
            <w:szCs w:val="18"/>
            <w:lang w:val="en-US"/>
          </w:rPr>
          <w:t>Review D</w:t>
        </w:r>
        <w:r>
          <w:rPr>
            <w:sz w:val="18"/>
            <w:szCs w:val="18"/>
            <w:lang w:val="en-US"/>
          </w:rPr>
          <w:t xml:space="preserve">ate: </w:t>
        </w:r>
        <w:r w:rsidR="002B0DEA">
          <w:rPr>
            <w:sz w:val="18"/>
            <w:szCs w:val="18"/>
            <w:lang w:val="en-US"/>
          </w:rPr>
          <w:t>1 Nov</w:t>
        </w:r>
        <w:r>
          <w:rPr>
            <w:sz w:val="18"/>
            <w:szCs w:val="18"/>
            <w:lang w:val="en-US"/>
          </w:rPr>
          <w:t>ember 202</w:t>
        </w:r>
        <w:r w:rsidR="002B0DEA">
          <w:rPr>
            <w:sz w:val="18"/>
            <w:szCs w:val="18"/>
            <w:lang w:val="en-US"/>
          </w:rPr>
          <w:t>8</w:t>
        </w:r>
        <w:r>
          <w:rPr>
            <w:sz w:val="18"/>
            <w:szCs w:val="18"/>
            <w:lang w:val="en-US"/>
          </w:rPr>
          <w:t xml:space="preserve"> </w:t>
        </w:r>
        <w:r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 xml:space="preserve"> </w:t>
        </w:r>
        <w:r w:rsidRPr="00D15AAE">
          <w:rPr>
            <w:sz w:val="18"/>
            <w:szCs w:val="18"/>
          </w:rPr>
          <w:t xml:space="preserve">Page | </w:t>
        </w:r>
        <w:r w:rsidRPr="00D15AAE">
          <w:rPr>
            <w:sz w:val="18"/>
            <w:szCs w:val="18"/>
          </w:rPr>
          <w:fldChar w:fldCharType="begin"/>
        </w:r>
        <w:r w:rsidRPr="00D15AAE">
          <w:rPr>
            <w:sz w:val="18"/>
            <w:szCs w:val="18"/>
          </w:rPr>
          <w:instrText xml:space="preserve"> PAGE   \* MERGEFORMAT </w:instrText>
        </w:r>
        <w:r w:rsidRPr="00D15AAE">
          <w:rPr>
            <w:sz w:val="18"/>
            <w:szCs w:val="18"/>
          </w:rPr>
          <w:fldChar w:fldCharType="separate"/>
        </w:r>
        <w:r w:rsidR="006B6839">
          <w:rPr>
            <w:noProof/>
            <w:sz w:val="18"/>
            <w:szCs w:val="18"/>
          </w:rPr>
          <w:t>2</w:t>
        </w:r>
        <w:r w:rsidRPr="00D15AAE">
          <w:rPr>
            <w:noProof/>
            <w:sz w:val="18"/>
            <w:szCs w:val="18"/>
          </w:rPr>
          <w:fldChar w:fldCharType="end"/>
        </w:r>
        <w:r w:rsidRPr="00D15AAE">
          <w:rPr>
            <w:sz w:val="18"/>
            <w:szCs w:val="18"/>
          </w:rPr>
          <w:t xml:space="preserve"> </w:t>
        </w:r>
      </w:p>
      <w:p w14:paraId="4BF82301" w14:textId="77777777" w:rsidR="00397288" w:rsidRPr="00D15AAE" w:rsidRDefault="00397288" w:rsidP="00397288">
        <w:pPr>
          <w:pStyle w:val="Footer"/>
          <w:rPr>
            <w:sz w:val="18"/>
            <w:szCs w:val="18"/>
            <w:lang w:val="en-US"/>
          </w:rPr>
        </w:pPr>
        <w:r w:rsidRPr="00D15AAE">
          <w:rPr>
            <w:sz w:val="18"/>
            <w:szCs w:val="18"/>
          </w:rPr>
          <w:t>This process is uncontrolled after printing</w:t>
        </w:r>
      </w:p>
    </w:sdtContent>
  </w:sdt>
  <w:p w14:paraId="31E48E21" w14:textId="77777777" w:rsidR="00397288" w:rsidRDefault="00397288" w:rsidP="0039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CF8D" w14:textId="77777777" w:rsidR="00625E56" w:rsidRDefault="00625E56" w:rsidP="00FE7D18">
      <w:pPr>
        <w:spacing w:after="0" w:line="240" w:lineRule="auto"/>
      </w:pPr>
      <w:r>
        <w:separator/>
      </w:r>
    </w:p>
  </w:footnote>
  <w:footnote w:type="continuationSeparator" w:id="0">
    <w:p w14:paraId="3C015436" w14:textId="77777777" w:rsidR="00625E56" w:rsidRDefault="00625E56" w:rsidP="00FE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F0CA" w14:textId="65509756" w:rsidR="003A6139" w:rsidRPr="00397288" w:rsidRDefault="00397288" w:rsidP="00397288">
    <w:pPr>
      <w:pStyle w:val="Header"/>
      <w:jc w:val="center"/>
      <w:rPr>
        <w:rFonts w:ascii="Public Sans" w:hAnsi="Public Sans"/>
        <w:i/>
        <w:sz w:val="24"/>
        <w:szCs w:val="24"/>
      </w:rPr>
    </w:pPr>
    <w:r w:rsidRPr="00397288">
      <w:rPr>
        <w:rFonts w:ascii="Public Sans" w:hAnsi="Public Sans"/>
        <w:noProof/>
        <w:sz w:val="24"/>
        <w:szCs w:val="24"/>
        <w:lang w:eastAsia="en-AU"/>
      </w:rPr>
      <w:drawing>
        <wp:anchor distT="0" distB="0" distL="114300" distR="114300" simplePos="0" relativeHeight="251659264" behindDoc="1" locked="0" layoutInCell="1" allowOverlap="1" wp14:anchorId="5970C835" wp14:editId="468555E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409700" cy="564998"/>
          <wp:effectExtent l="0" t="0" r="0" b="6985"/>
          <wp:wrapNone/>
          <wp:docPr id="3" name="Picture 3" descr="11086 E Report Logo cl#D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086 E Report Logo cl#DF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64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DEA">
      <w:rPr>
        <w:rFonts w:ascii="Public Sans" w:hAnsi="Public Sans"/>
        <w:b/>
        <w:sz w:val="24"/>
        <w:szCs w:val="24"/>
      </w:rPr>
      <w:t xml:space="preserve">                  Appendix 9 – </w:t>
    </w:r>
    <w:r w:rsidR="00362BE2">
      <w:rPr>
        <w:rFonts w:ascii="Public Sans" w:hAnsi="Public Sans"/>
        <w:b/>
        <w:sz w:val="24"/>
        <w:szCs w:val="24"/>
      </w:rPr>
      <w:t>WH</w:t>
    </w:r>
    <w:r w:rsidRPr="00397288">
      <w:rPr>
        <w:rFonts w:ascii="Public Sans" w:hAnsi="Public Sans"/>
        <w:b/>
        <w:sz w:val="24"/>
        <w:szCs w:val="24"/>
      </w:rPr>
      <w:t>SMS</w:t>
    </w:r>
    <w:r w:rsidR="00E63EC5">
      <w:rPr>
        <w:rFonts w:ascii="Public Sans" w:hAnsi="Public Sans"/>
        <w:b/>
        <w:sz w:val="24"/>
        <w:szCs w:val="24"/>
      </w:rPr>
      <w:t xml:space="preserve"> evidence guide for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1in" o:bullet="t">
        <v:imagedata r:id="rId1" o:title="WSGHS_Icon RGB"/>
      </v:shape>
    </w:pict>
  </w:numPicBullet>
  <w:numPicBullet w:numPicBulletId="1">
    <w:pict>
      <v:shape id="_x0000_i1027" type="#_x0000_t75" style="width:43.2pt;height:50.1pt" o:bullet="t">
        <v:imagedata r:id="rId2" o:title="ANU_Crest_Inversed_Gold"/>
      </v:shape>
    </w:pict>
  </w:numPicBullet>
  <w:abstractNum w:abstractNumId="0" w15:restartNumberingAfterBreak="0">
    <w:nsid w:val="F4D929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200E8"/>
    <w:multiLevelType w:val="hybridMultilevel"/>
    <w:tmpl w:val="F6084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486"/>
    <w:multiLevelType w:val="hybridMultilevel"/>
    <w:tmpl w:val="DA102A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C106D"/>
    <w:multiLevelType w:val="hybridMultilevel"/>
    <w:tmpl w:val="9C74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A6D33"/>
    <w:multiLevelType w:val="hybridMultilevel"/>
    <w:tmpl w:val="20502452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689B"/>
    <w:multiLevelType w:val="hybridMultilevel"/>
    <w:tmpl w:val="BE0A277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A2C480B"/>
    <w:multiLevelType w:val="hybridMultilevel"/>
    <w:tmpl w:val="E9FCF7F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772CA"/>
    <w:multiLevelType w:val="hybridMultilevel"/>
    <w:tmpl w:val="FCAE4748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23C9"/>
    <w:multiLevelType w:val="hybridMultilevel"/>
    <w:tmpl w:val="A6627A94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E0215"/>
    <w:multiLevelType w:val="hybridMultilevel"/>
    <w:tmpl w:val="5BE27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D00AB"/>
    <w:multiLevelType w:val="hybridMultilevel"/>
    <w:tmpl w:val="76DA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4B10"/>
    <w:multiLevelType w:val="multilevel"/>
    <w:tmpl w:val="0C09001D"/>
    <w:styleLink w:val="1ai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184111"/>
    <w:multiLevelType w:val="hybridMultilevel"/>
    <w:tmpl w:val="DDCA101E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7572"/>
    <w:multiLevelType w:val="hybridMultilevel"/>
    <w:tmpl w:val="DF8A6C60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05902"/>
    <w:multiLevelType w:val="hybridMultilevel"/>
    <w:tmpl w:val="62ACFA36"/>
    <w:lvl w:ilvl="0" w:tplc="1AB261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4190612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B92A17"/>
    <w:multiLevelType w:val="hybridMultilevel"/>
    <w:tmpl w:val="CF50DA74"/>
    <w:lvl w:ilvl="0" w:tplc="AECAF128">
      <w:start w:val="1"/>
      <w:numFmt w:val="bullet"/>
      <w:lvlText w:val=""/>
      <w:lvlPicBulletId w:val="1"/>
      <w:lvlJc w:val="left"/>
      <w:pPr>
        <w:ind w:left="993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" w15:restartNumberingAfterBreak="0">
    <w:nsid w:val="428B216D"/>
    <w:multiLevelType w:val="hybridMultilevel"/>
    <w:tmpl w:val="20E2C93E"/>
    <w:lvl w:ilvl="0" w:tplc="AECAF128">
      <w:start w:val="1"/>
      <w:numFmt w:val="bullet"/>
      <w:lvlText w:val=""/>
      <w:lvlPicBulletId w:val="1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449724A3"/>
    <w:multiLevelType w:val="hybridMultilevel"/>
    <w:tmpl w:val="6410105A"/>
    <w:lvl w:ilvl="0" w:tplc="C3A40014">
      <w:start w:val="1"/>
      <w:numFmt w:val="bullet"/>
      <w:lvlText w:val=""/>
      <w:lvlPicBulletId w:val="0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491332F8"/>
    <w:multiLevelType w:val="hybridMultilevel"/>
    <w:tmpl w:val="8BC444CC"/>
    <w:lvl w:ilvl="0" w:tplc="D17AF64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445EF"/>
    <w:multiLevelType w:val="hybridMultilevel"/>
    <w:tmpl w:val="676C3546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A3003"/>
    <w:multiLevelType w:val="hybridMultilevel"/>
    <w:tmpl w:val="56B253FA"/>
    <w:lvl w:ilvl="0" w:tplc="8918C0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A72A9"/>
    <w:multiLevelType w:val="hybridMultilevel"/>
    <w:tmpl w:val="2C504C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4066E"/>
    <w:multiLevelType w:val="hybridMultilevel"/>
    <w:tmpl w:val="B0040748"/>
    <w:lvl w:ilvl="0" w:tplc="AECAF128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735651D"/>
    <w:multiLevelType w:val="hybridMultilevel"/>
    <w:tmpl w:val="A4085E6E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A21"/>
    <w:multiLevelType w:val="hybridMultilevel"/>
    <w:tmpl w:val="D702E0BE"/>
    <w:lvl w:ilvl="0" w:tplc="DC9E5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94275"/>
    <w:multiLevelType w:val="hybridMultilevel"/>
    <w:tmpl w:val="857A2DE6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D5BE6"/>
    <w:multiLevelType w:val="hybridMultilevel"/>
    <w:tmpl w:val="2FA655A4"/>
    <w:lvl w:ilvl="0" w:tplc="BF50EA3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6C1B1DEE"/>
    <w:multiLevelType w:val="hybridMultilevel"/>
    <w:tmpl w:val="EE0CC8C0"/>
    <w:lvl w:ilvl="0" w:tplc="7EC00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050"/>
    <w:multiLevelType w:val="hybridMultilevel"/>
    <w:tmpl w:val="4858A95C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E4F72"/>
    <w:multiLevelType w:val="hybridMultilevel"/>
    <w:tmpl w:val="4A18F3A6"/>
    <w:lvl w:ilvl="0" w:tplc="32F44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33A4"/>
    <w:multiLevelType w:val="hybridMultilevel"/>
    <w:tmpl w:val="A4886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01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828083">
    <w:abstractNumId w:val="5"/>
  </w:num>
  <w:num w:numId="3" w16cid:durableId="1476331337">
    <w:abstractNumId w:val="5"/>
  </w:num>
  <w:num w:numId="4" w16cid:durableId="867253243">
    <w:abstractNumId w:val="6"/>
  </w:num>
  <w:num w:numId="5" w16cid:durableId="1162965683">
    <w:abstractNumId w:val="1"/>
  </w:num>
  <w:num w:numId="6" w16cid:durableId="1015619909">
    <w:abstractNumId w:val="30"/>
  </w:num>
  <w:num w:numId="7" w16cid:durableId="1641225991">
    <w:abstractNumId w:val="31"/>
  </w:num>
  <w:num w:numId="8" w16cid:durableId="775835066">
    <w:abstractNumId w:val="5"/>
  </w:num>
  <w:num w:numId="9" w16cid:durableId="1615942526">
    <w:abstractNumId w:val="9"/>
  </w:num>
  <w:num w:numId="10" w16cid:durableId="168182796">
    <w:abstractNumId w:val="8"/>
  </w:num>
  <w:num w:numId="11" w16cid:durableId="321398592">
    <w:abstractNumId w:val="24"/>
  </w:num>
  <w:num w:numId="12" w16cid:durableId="781849682">
    <w:abstractNumId w:val="13"/>
  </w:num>
  <w:num w:numId="13" w16cid:durableId="1979993875">
    <w:abstractNumId w:val="15"/>
  </w:num>
  <w:num w:numId="14" w16cid:durableId="1688870607">
    <w:abstractNumId w:val="11"/>
  </w:num>
  <w:num w:numId="15" w16cid:durableId="1463843567">
    <w:abstractNumId w:val="26"/>
  </w:num>
  <w:num w:numId="16" w16cid:durableId="767434371">
    <w:abstractNumId w:val="4"/>
  </w:num>
  <w:num w:numId="17" w16cid:durableId="362636618">
    <w:abstractNumId w:val="29"/>
  </w:num>
  <w:num w:numId="18" w16cid:durableId="1325358520">
    <w:abstractNumId w:val="22"/>
  </w:num>
  <w:num w:numId="19" w16cid:durableId="1612279290">
    <w:abstractNumId w:val="18"/>
  </w:num>
  <w:num w:numId="20" w16cid:durableId="939289386">
    <w:abstractNumId w:val="2"/>
  </w:num>
  <w:num w:numId="21" w16cid:durableId="1753350209">
    <w:abstractNumId w:val="3"/>
  </w:num>
  <w:num w:numId="22" w16cid:durableId="132790906">
    <w:abstractNumId w:val="27"/>
  </w:num>
  <w:num w:numId="23" w16cid:durableId="1953245250">
    <w:abstractNumId w:val="25"/>
  </w:num>
  <w:num w:numId="24" w16cid:durableId="517693380">
    <w:abstractNumId w:val="0"/>
  </w:num>
  <w:num w:numId="25" w16cid:durableId="1739596002">
    <w:abstractNumId w:val="28"/>
  </w:num>
  <w:num w:numId="26" w16cid:durableId="1124539973">
    <w:abstractNumId w:val="14"/>
  </w:num>
  <w:num w:numId="27" w16cid:durableId="434978589">
    <w:abstractNumId w:val="19"/>
  </w:num>
  <w:num w:numId="28" w16cid:durableId="70277837">
    <w:abstractNumId w:val="20"/>
  </w:num>
  <w:num w:numId="29" w16cid:durableId="305598093">
    <w:abstractNumId w:val="12"/>
  </w:num>
  <w:num w:numId="30" w16cid:durableId="1339113491">
    <w:abstractNumId w:val="17"/>
  </w:num>
  <w:num w:numId="31" w16cid:durableId="1431317411">
    <w:abstractNumId w:val="10"/>
  </w:num>
  <w:num w:numId="32" w16cid:durableId="432097062">
    <w:abstractNumId w:val="7"/>
  </w:num>
  <w:num w:numId="33" w16cid:durableId="2019037608">
    <w:abstractNumId w:val="16"/>
  </w:num>
  <w:num w:numId="34" w16cid:durableId="256717151">
    <w:abstractNumId w:val="23"/>
  </w:num>
  <w:num w:numId="35" w16cid:durableId="20945444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18"/>
    <w:rsid w:val="0001261A"/>
    <w:rsid w:val="000269C0"/>
    <w:rsid w:val="00026C06"/>
    <w:rsid w:val="00040AA0"/>
    <w:rsid w:val="0004104A"/>
    <w:rsid w:val="00060B9E"/>
    <w:rsid w:val="000A3F30"/>
    <w:rsid w:val="000B4894"/>
    <w:rsid w:val="000F341F"/>
    <w:rsid w:val="0010437C"/>
    <w:rsid w:val="001243C6"/>
    <w:rsid w:val="00131B5D"/>
    <w:rsid w:val="0014267D"/>
    <w:rsid w:val="001537F2"/>
    <w:rsid w:val="0015634B"/>
    <w:rsid w:val="001628EB"/>
    <w:rsid w:val="00176323"/>
    <w:rsid w:val="0017721C"/>
    <w:rsid w:val="00177809"/>
    <w:rsid w:val="00192B14"/>
    <w:rsid w:val="001A3383"/>
    <w:rsid w:val="001A6A24"/>
    <w:rsid w:val="001B0C66"/>
    <w:rsid w:val="001B0E7B"/>
    <w:rsid w:val="001B0F32"/>
    <w:rsid w:val="001B7974"/>
    <w:rsid w:val="001D0C07"/>
    <w:rsid w:val="00200060"/>
    <w:rsid w:val="00200A2E"/>
    <w:rsid w:val="002031F4"/>
    <w:rsid w:val="00240B97"/>
    <w:rsid w:val="002668AD"/>
    <w:rsid w:val="0027291A"/>
    <w:rsid w:val="00273E8D"/>
    <w:rsid w:val="002804E3"/>
    <w:rsid w:val="002A127E"/>
    <w:rsid w:val="002B0DEA"/>
    <w:rsid w:val="002B1556"/>
    <w:rsid w:val="002C2749"/>
    <w:rsid w:val="002C3882"/>
    <w:rsid w:val="00304E1E"/>
    <w:rsid w:val="00305C38"/>
    <w:rsid w:val="00316598"/>
    <w:rsid w:val="00345337"/>
    <w:rsid w:val="00350641"/>
    <w:rsid w:val="003514D7"/>
    <w:rsid w:val="00362BE2"/>
    <w:rsid w:val="003633EC"/>
    <w:rsid w:val="00385381"/>
    <w:rsid w:val="00386E73"/>
    <w:rsid w:val="00397288"/>
    <w:rsid w:val="003A6139"/>
    <w:rsid w:val="003E59BB"/>
    <w:rsid w:val="003F3F9A"/>
    <w:rsid w:val="003F5C4A"/>
    <w:rsid w:val="003F5D6D"/>
    <w:rsid w:val="004366F0"/>
    <w:rsid w:val="0046105C"/>
    <w:rsid w:val="0047124E"/>
    <w:rsid w:val="0047479C"/>
    <w:rsid w:val="004776CF"/>
    <w:rsid w:val="00494367"/>
    <w:rsid w:val="00494A28"/>
    <w:rsid w:val="004A5779"/>
    <w:rsid w:val="004A73A1"/>
    <w:rsid w:val="004D1E4B"/>
    <w:rsid w:val="004E5452"/>
    <w:rsid w:val="00504638"/>
    <w:rsid w:val="005228BE"/>
    <w:rsid w:val="0053345A"/>
    <w:rsid w:val="00537A86"/>
    <w:rsid w:val="00575BE1"/>
    <w:rsid w:val="005939D4"/>
    <w:rsid w:val="005B3F7A"/>
    <w:rsid w:val="005C22BC"/>
    <w:rsid w:val="006053A7"/>
    <w:rsid w:val="00612D9B"/>
    <w:rsid w:val="00625E56"/>
    <w:rsid w:val="0062756E"/>
    <w:rsid w:val="00633E10"/>
    <w:rsid w:val="00637B4E"/>
    <w:rsid w:val="006432B1"/>
    <w:rsid w:val="00645034"/>
    <w:rsid w:val="0066348D"/>
    <w:rsid w:val="00681B9A"/>
    <w:rsid w:val="006877E2"/>
    <w:rsid w:val="0069130F"/>
    <w:rsid w:val="0069530E"/>
    <w:rsid w:val="006A37A2"/>
    <w:rsid w:val="006B2B99"/>
    <w:rsid w:val="006B48D8"/>
    <w:rsid w:val="006B6839"/>
    <w:rsid w:val="006E2227"/>
    <w:rsid w:val="006F6F92"/>
    <w:rsid w:val="0071086A"/>
    <w:rsid w:val="007274D3"/>
    <w:rsid w:val="007367AA"/>
    <w:rsid w:val="007A132E"/>
    <w:rsid w:val="007D6F16"/>
    <w:rsid w:val="007E69B4"/>
    <w:rsid w:val="0082398D"/>
    <w:rsid w:val="00845DE2"/>
    <w:rsid w:val="00853CA7"/>
    <w:rsid w:val="008606C8"/>
    <w:rsid w:val="00873C8D"/>
    <w:rsid w:val="0087765B"/>
    <w:rsid w:val="00885ED5"/>
    <w:rsid w:val="008A01AD"/>
    <w:rsid w:val="008A71BE"/>
    <w:rsid w:val="008C5BFA"/>
    <w:rsid w:val="008D2192"/>
    <w:rsid w:val="008D51D2"/>
    <w:rsid w:val="008E3424"/>
    <w:rsid w:val="008E7806"/>
    <w:rsid w:val="009039DB"/>
    <w:rsid w:val="0091738D"/>
    <w:rsid w:val="00922094"/>
    <w:rsid w:val="00925D5D"/>
    <w:rsid w:val="00926387"/>
    <w:rsid w:val="00965993"/>
    <w:rsid w:val="009715DF"/>
    <w:rsid w:val="009733A7"/>
    <w:rsid w:val="0098760D"/>
    <w:rsid w:val="009A1217"/>
    <w:rsid w:val="009A2AAA"/>
    <w:rsid w:val="009A3AA9"/>
    <w:rsid w:val="009A57E0"/>
    <w:rsid w:val="009C1C3F"/>
    <w:rsid w:val="009C3978"/>
    <w:rsid w:val="009E69BC"/>
    <w:rsid w:val="00A04C5D"/>
    <w:rsid w:val="00A24876"/>
    <w:rsid w:val="00A73C82"/>
    <w:rsid w:val="00A75FE0"/>
    <w:rsid w:val="00A909B2"/>
    <w:rsid w:val="00AA74D9"/>
    <w:rsid w:val="00AC0547"/>
    <w:rsid w:val="00AC6D45"/>
    <w:rsid w:val="00AD43CA"/>
    <w:rsid w:val="00AD49D4"/>
    <w:rsid w:val="00B268AD"/>
    <w:rsid w:val="00B57CCA"/>
    <w:rsid w:val="00B63158"/>
    <w:rsid w:val="00B91493"/>
    <w:rsid w:val="00BA312C"/>
    <w:rsid w:val="00BB2B08"/>
    <w:rsid w:val="00BB7052"/>
    <w:rsid w:val="00BC74F8"/>
    <w:rsid w:val="00BE3118"/>
    <w:rsid w:val="00BF58B3"/>
    <w:rsid w:val="00C126FD"/>
    <w:rsid w:val="00C14142"/>
    <w:rsid w:val="00C35757"/>
    <w:rsid w:val="00C35F98"/>
    <w:rsid w:val="00C52EC0"/>
    <w:rsid w:val="00C56588"/>
    <w:rsid w:val="00C83723"/>
    <w:rsid w:val="00C83E22"/>
    <w:rsid w:val="00C95139"/>
    <w:rsid w:val="00C9738E"/>
    <w:rsid w:val="00CD0675"/>
    <w:rsid w:val="00CE5532"/>
    <w:rsid w:val="00D017E5"/>
    <w:rsid w:val="00D10911"/>
    <w:rsid w:val="00D43124"/>
    <w:rsid w:val="00D44D54"/>
    <w:rsid w:val="00D52E85"/>
    <w:rsid w:val="00D612A5"/>
    <w:rsid w:val="00D74199"/>
    <w:rsid w:val="00D84FF7"/>
    <w:rsid w:val="00D941A9"/>
    <w:rsid w:val="00DB0A4B"/>
    <w:rsid w:val="00DB506B"/>
    <w:rsid w:val="00DC2EB5"/>
    <w:rsid w:val="00DD3AE3"/>
    <w:rsid w:val="00E025D5"/>
    <w:rsid w:val="00E063DE"/>
    <w:rsid w:val="00E11A3A"/>
    <w:rsid w:val="00E147F6"/>
    <w:rsid w:val="00E33F66"/>
    <w:rsid w:val="00E375C4"/>
    <w:rsid w:val="00E5694B"/>
    <w:rsid w:val="00E63EC5"/>
    <w:rsid w:val="00E85773"/>
    <w:rsid w:val="00E858F4"/>
    <w:rsid w:val="00E865AA"/>
    <w:rsid w:val="00E871E2"/>
    <w:rsid w:val="00EA4E1F"/>
    <w:rsid w:val="00EB5EC1"/>
    <w:rsid w:val="00EC279F"/>
    <w:rsid w:val="00EC2A14"/>
    <w:rsid w:val="00EE1E3C"/>
    <w:rsid w:val="00EF49A1"/>
    <w:rsid w:val="00F331D9"/>
    <w:rsid w:val="00F35412"/>
    <w:rsid w:val="00F46C12"/>
    <w:rsid w:val="00F6009B"/>
    <w:rsid w:val="00F856CD"/>
    <w:rsid w:val="00F86D7A"/>
    <w:rsid w:val="00F90AF9"/>
    <w:rsid w:val="00F94087"/>
    <w:rsid w:val="00FA0834"/>
    <w:rsid w:val="00FA551A"/>
    <w:rsid w:val="00FD377A"/>
    <w:rsid w:val="00FE1216"/>
    <w:rsid w:val="00FE7D18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F091CD"/>
  <w15:chartTrackingRefBased/>
  <w15:docId w15:val="{7C884FA1-A549-4A91-8CC6-7708797F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18"/>
  </w:style>
  <w:style w:type="paragraph" w:styleId="Footer">
    <w:name w:val="footer"/>
    <w:basedOn w:val="Normal"/>
    <w:link w:val="FooterChar"/>
    <w:uiPriority w:val="99"/>
    <w:unhideWhenUsed/>
    <w:rsid w:val="00FE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18"/>
  </w:style>
  <w:style w:type="table" w:styleId="TableGrid">
    <w:name w:val="Table Grid"/>
    <w:basedOn w:val="TableNormal"/>
    <w:uiPriority w:val="39"/>
    <w:rsid w:val="004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436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6"/>
    <w:rPr>
      <w:rFonts w:ascii="Segoe UI" w:hAnsi="Segoe UI" w:cs="Segoe UI"/>
      <w:sz w:val="18"/>
      <w:szCs w:val="18"/>
    </w:rPr>
  </w:style>
  <w:style w:type="numbering" w:styleId="1ai">
    <w:name w:val="Outline List 1"/>
    <w:basedOn w:val="NoList"/>
    <w:uiPriority w:val="99"/>
    <w:semiHidden/>
    <w:unhideWhenUsed/>
    <w:rsid w:val="00D44D54"/>
    <w:pPr>
      <w:numPr>
        <w:numId w:val="13"/>
      </w:numPr>
    </w:pPr>
  </w:style>
  <w:style w:type="numbering" w:customStyle="1" w:styleId="1ai1">
    <w:name w:val="1 / a / i1"/>
    <w:basedOn w:val="NoList"/>
    <w:next w:val="1ai"/>
    <w:uiPriority w:val="97"/>
    <w:semiHidden/>
    <w:rsid w:val="00D44D54"/>
    <w:pPr>
      <w:numPr>
        <w:numId w:val="14"/>
      </w:numPr>
    </w:pPr>
  </w:style>
  <w:style w:type="paragraph" w:customStyle="1" w:styleId="Default">
    <w:name w:val="Default"/>
    <w:rsid w:val="00BA312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10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10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10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0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10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5FE0"/>
    <w:rPr>
      <w:color w:val="0563C1" w:themeColor="hyperlink"/>
      <w:u w:val="single"/>
    </w:rPr>
  </w:style>
  <w:style w:type="character" w:customStyle="1" w:styleId="ListParagraphChar">
    <w:name w:val="List Paragraph Char"/>
    <w:aliases w:val="L Char,List Paragraph1 Char,List Paragraph11 Char,Recommendation Char"/>
    <w:basedOn w:val="DefaultParagraphFont"/>
    <w:link w:val="ListParagraph"/>
    <w:uiPriority w:val="34"/>
    <w:locked/>
    <w:rsid w:val="00FD377A"/>
  </w:style>
  <w:style w:type="paragraph" w:customStyle="1" w:styleId="TableParagraph">
    <w:name w:val="Table Paragraph"/>
    <w:basedOn w:val="Normal"/>
    <w:uiPriority w:val="1"/>
    <w:qFormat/>
    <w:rsid w:val="00C14142"/>
    <w:pPr>
      <w:widowControl w:val="0"/>
      <w:autoSpaceDE w:val="0"/>
      <w:autoSpaceDN w:val="0"/>
      <w:spacing w:after="0" w:line="240" w:lineRule="auto"/>
      <w:ind w:left="57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workaustralia.gov.au/law-and-regulation/whs-regulators-and-workers-compensation-authorities-contact-information" TargetMode="External"/><Relationship Id="rId18" Type="http://schemas.openxmlformats.org/officeDocument/2006/relationships/hyperlink" Target="https://www.comcare.gov.au/about/forms-pubs/docs/pubs/safety/contractor-management-guidance-for-pcbus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whs@anu.edu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F2023C00371" TargetMode="External"/><Relationship Id="rId17" Type="http://schemas.openxmlformats.org/officeDocument/2006/relationships/hyperlink" Target="https://www.safeworkaustralia.gov.au/law-and-regula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andards.org.au/" TargetMode="External"/><Relationship Id="rId20" Type="http://schemas.openxmlformats.org/officeDocument/2006/relationships/hyperlink" Target="https://www.comcare.gov.au/safe-healthy-work/responding-to-an-incid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Details/C2022C00082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afeworkaustralia.gov.au/law-and-regulation/whs-regulators-and-workers-compensation-authorities-contact-information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dha.gov.au/work-with-us/work-health-and-safety/whs-incident-repor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F2023C00371" TargetMode="External"/><Relationship Id="rId22" Type="http://schemas.openxmlformats.org/officeDocument/2006/relationships/hyperlink" Target="https://www.safeworkaustralia.gov.au/safety-topic/managing-health-and-safety/identify-assess-and-control-hazards/managing-ris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21C26CBA3E4B96F37DBC9DF52924" ma:contentTypeVersion="3" ma:contentTypeDescription="Create a new document." ma:contentTypeScope="" ma:versionID="92231c94bf23a252bbc5be1495916d1c">
  <xsd:schema xmlns:xsd="http://www.w3.org/2001/XMLSchema" xmlns:xs="http://www.w3.org/2001/XMLSchema" xmlns:p="http://schemas.microsoft.com/office/2006/metadata/properties" xmlns:ns2="6057ce60-759c-4bbb-ad63-299d305f95d4" targetNamespace="http://schemas.microsoft.com/office/2006/metadata/properties" ma:root="true" ma:fieldsID="3fea509fc6b5d2d9d31ab1e28ae29712" ns2:_="">
    <xsd:import namespace="6057ce60-759c-4bbb-ad63-299d305f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ce60-759c-4bbb-ad63-299d305f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B8F8-8798-4432-BB85-B0B19C5BD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E2047-A5C9-425F-9B1A-68DA438E4946}"/>
</file>

<file path=customXml/itemProps3.xml><?xml version="1.0" encoding="utf-8"?>
<ds:datastoreItem xmlns:ds="http://schemas.openxmlformats.org/officeDocument/2006/customXml" ds:itemID="{67A7E654-0442-4E26-8A7E-988808E38887}">
  <ds:schemaRefs>
    <ds:schemaRef ds:uri="http://purl.org/dc/elements/1.1/"/>
    <ds:schemaRef ds:uri="http://schemas.microsoft.com/office/2006/metadata/properties"/>
    <ds:schemaRef ds:uri="16d7b189-2da3-4aa6-a8ff-f9a3a8dcdeb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a5dc32d-bb18-4850-8846-e63359c609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35A10E-DF0D-4043-B3BD-DBC51A6E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Housing Australia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Shipley, Benjamin</dc:creator>
  <cp:keywords>[SEC=OFFICIAL]</cp:keywords>
  <dc:description/>
  <cp:lastModifiedBy>Mark Cunningham</cp:lastModifiedBy>
  <cp:revision>36</cp:revision>
  <dcterms:created xsi:type="dcterms:W3CDTF">2023-10-12T02:12:00Z</dcterms:created>
  <dcterms:modified xsi:type="dcterms:W3CDTF">2025-11-05T01:41:00Z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80EFD832519D082B7D58CD82039224A6EF2DE8C8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570292E2CB928950880759E39CBFFCD3953302DA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0DC681F8F3804EAE97176324FF409ADA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2023-06-23T02:16:12Z</vt:lpwstr>
  </property>
  <property fmtid="{D5CDD505-2E9C-101B-9397-08002B2CF9AE}" pid="19" name="PM_Hash_Version">
    <vt:lpwstr>2018.0</vt:lpwstr>
  </property>
  <property fmtid="{D5CDD505-2E9C-101B-9397-08002B2CF9AE}" pid="20" name="PM_Hash_Salt_Prev">
    <vt:lpwstr>1DE9A92357AD4B7E866D87E52C4C6B70</vt:lpwstr>
  </property>
  <property fmtid="{D5CDD505-2E9C-101B-9397-08002B2CF9AE}" pid="21" name="PM_Hash_Salt">
    <vt:lpwstr>0FB152571B120A8ECEE9B61B98004CB6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Uuid">
    <vt:lpwstr>675AE175-BACA-5A91-B51E-EB0C8CDB55E5</vt:lpwstr>
  </property>
  <property fmtid="{D5CDD505-2E9C-101B-9397-08002B2CF9AE}" pid="26" name="PMUuidVer">
    <vt:lpwstr>2022.1</vt:lpwstr>
  </property>
  <property fmtid="{D5CDD505-2E9C-101B-9397-08002B2CF9AE}" pid="27" name="PM_OriginatorUserAccountName_SHA256">
    <vt:lpwstr>7F3C43E413908FD1AFD0C7235808016BCDBB1C4814AA1C7D9AEA0A8FD2B7ADAB</vt:lpwstr>
  </property>
  <property fmtid="{D5CDD505-2E9C-101B-9397-08002B2CF9AE}" pid="28" name="PM_OriginatorDomainName_SHA256">
    <vt:lpwstr>362000FBFC9E59C348224CEFBE3E6FEAAEE454EBA3CF75A1088146C08BDD6D7D</vt:lpwstr>
  </property>
  <property fmtid="{D5CDD505-2E9C-101B-9397-08002B2CF9AE}" pid="29" name="ContentTypeId">
    <vt:lpwstr>0x01010062A721C26CBA3E4B96F37DBC9DF52924</vt:lpwstr>
  </property>
</Properties>
</file>