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57E" w:rsidP="009E757E" w:rsidRDefault="00F50B70" w14:paraId="3F938A0C" w14:textId="012DC3BA">
      <w:pPr>
        <w:pStyle w:val="Heading1"/>
      </w:pPr>
      <w:r>
        <w:t xml:space="preserve">Glossary </w:t>
      </w:r>
      <w:r w:rsidR="00996551">
        <w:t>–</w:t>
      </w:r>
      <w:r>
        <w:t xml:space="preserve"> </w:t>
      </w:r>
      <w:r w:rsidR="00FB0558">
        <w:t xml:space="preserve">Information Security </w:t>
      </w:r>
    </w:p>
    <w:p w:rsidR="00B811E2" w:rsidP="00B811E2" w:rsidRDefault="00D80CD6" w14:paraId="3F938A0D" w14:textId="1C9E6842">
      <w:pPr>
        <w:pStyle w:val="Heading2"/>
      </w:pPr>
      <w:r>
        <w:t xml:space="preserve">Purpose </w:t>
      </w:r>
    </w:p>
    <w:p w:rsidR="00D56CBD" w:rsidP="00AF059C" w:rsidRDefault="00996551" w14:paraId="3F938A36" w14:textId="2A50CB15">
      <w:r>
        <w:t xml:space="preserve">To define terms used in </w:t>
      </w:r>
      <w:r w:rsidR="00FB0558">
        <w:t xml:space="preserve">Information </w:t>
      </w:r>
      <w:r w:rsidR="008626A3">
        <w:t>security</w:t>
      </w:r>
      <w:r w:rsidR="00BE16A7">
        <w:t xml:space="preserve"> policies and procedures.</w:t>
      </w:r>
    </w:p>
    <w:tbl>
      <w:tblPr>
        <w:tblStyle w:val="ANUcolumnheader"/>
        <w:tblW w:w="9760" w:type="dxa"/>
        <w:tblLook w:val="04A0" w:firstRow="1" w:lastRow="0" w:firstColumn="1" w:lastColumn="0" w:noHBand="0" w:noVBand="1"/>
      </w:tblPr>
      <w:tblGrid>
        <w:gridCol w:w="3163"/>
        <w:gridCol w:w="6597"/>
      </w:tblGrid>
      <w:tr w:rsidR="00906F3A" w:rsidTr="769F7D58" w14:paraId="3F938A3A"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D41FA" w:rsidR="00906F3A" w:rsidP="0004515F" w:rsidRDefault="000D41FA" w14:paraId="3F938A37" w14:textId="517A94A8">
            <w:r>
              <w:t>Term</w:t>
            </w:r>
          </w:p>
        </w:tc>
        <w:tc>
          <w:tcPr>
            <w:cnfStyle w:val="000000000000" w:firstRow="0" w:lastRow="0" w:firstColumn="0" w:lastColumn="0" w:oddVBand="0" w:evenVBand="0" w:oddHBand="0" w:evenHBand="0" w:firstRowFirstColumn="0" w:firstRowLastColumn="0" w:lastRowFirstColumn="0" w:lastRowLastColumn="0"/>
            <w:tcW w:w="6597" w:type="dxa"/>
            <w:shd w:val="clear" w:color="auto" w:fill="DBBA8F" w:themeFill="accent2" w:themeFillTint="66"/>
            <w:tcMar/>
          </w:tcPr>
          <w:p w:rsidRPr="00A977F7" w:rsidR="00906F3A" w:rsidP="0004515F" w:rsidRDefault="00A977F7" w14:paraId="3F938A38" w14:textId="312F2A2B">
            <w:pPr>
              <w:cnfStyle w:val="000000000000" w:firstRow="0" w:lastRow="0" w:firstColumn="0" w:lastColumn="0" w:oddVBand="0" w:evenVBand="0" w:oddHBand="0" w:evenHBand="0" w:firstRowFirstColumn="0" w:firstRowLastColumn="0" w:lastRowFirstColumn="0" w:lastRowLastColumn="0"/>
              <w:rPr>
                <w:b/>
                <w:bCs/>
              </w:rPr>
            </w:pPr>
            <w:r>
              <w:rPr>
                <w:b/>
                <w:bCs/>
              </w:rPr>
              <w:t>Definition</w:t>
            </w:r>
          </w:p>
        </w:tc>
      </w:tr>
      <w:tr w:rsidR="001E2CE4" w:rsidTr="769F7D58" w14:paraId="1FD8191D"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1E2CE4" w:rsidP="0004515F" w:rsidRDefault="001E2CE4" w14:paraId="6AD47042" w14:textId="4048279B">
            <w:pPr>
              <w:rPr>
                <w:b w:val="0"/>
                <w:bCs/>
              </w:rPr>
            </w:pPr>
            <w:r>
              <w:rPr>
                <w:bCs/>
              </w:rPr>
              <w:t>Applications</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1E2CE4" w:rsidP="7B54B90E" w:rsidRDefault="00D73896" w14:paraId="72E39500" w14:textId="2FCAF522">
            <w:pPr>
              <w:tabs>
                <w:tab w:val="left" w:pos="2502"/>
              </w:tabs>
              <w:jc w:val="both"/>
              <w:cnfStyle w:val="000000000000" w:firstRow="0" w:lastRow="0" w:firstColumn="0" w:lastColumn="0" w:oddVBand="0" w:evenVBand="0" w:oddHBand="0" w:evenHBand="0" w:firstRowFirstColumn="0" w:firstRowLastColumn="0" w:lastRowFirstColumn="0" w:lastRowLastColumn="0"/>
            </w:pPr>
            <w:r>
              <w:t>A software program or group of software programs designed for end users. Examples of an application include</w:t>
            </w:r>
            <w:r w:rsidR="31642949">
              <w:t>s</w:t>
            </w:r>
            <w:r>
              <w:t xml:space="preserve"> a word processor, a spreadsheet, an accounting application, a web browser, an email client, a media player, a file viewer, an aeronautical flight simulator, a console </w:t>
            </w:r>
            <w:r w:rsidR="00483CEE">
              <w:t>game,</w:t>
            </w:r>
            <w:r>
              <w:t xml:space="preserve"> or a photo editor. The collective noun application software refers to all applications collectively. </w:t>
            </w:r>
          </w:p>
        </w:tc>
      </w:tr>
      <w:tr w:rsidR="007A4772" w:rsidTr="769F7D58" w14:paraId="0F2F6045"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7A4772" w:rsidP="0004515F" w:rsidRDefault="007A4772" w14:paraId="5B593A3C" w14:textId="278CE9CB">
            <w:pPr>
              <w:rPr>
                <w:b w:val="0"/>
                <w:bCs/>
              </w:rPr>
            </w:pPr>
            <w:r>
              <w:rPr>
                <w:bCs/>
              </w:rPr>
              <w:t>Antivirus</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7A4772" w:rsidP="7B54B90E" w:rsidRDefault="00AF6BCA" w14:paraId="091BEBBD" w14:textId="33DF98C3">
            <w:pPr>
              <w:tabs>
                <w:tab w:val="left" w:pos="2502"/>
              </w:tabs>
              <w:jc w:val="both"/>
              <w:cnfStyle w:val="000000000000" w:firstRow="0" w:lastRow="0" w:firstColumn="0" w:lastColumn="0" w:oddVBand="0" w:evenVBand="0" w:oddHBand="0" w:evenHBand="0" w:firstRowFirstColumn="0" w:firstRowLastColumn="0" w:lastRowFirstColumn="0" w:lastRowLastColumn="0"/>
            </w:pPr>
            <w:r w:rsidRPr="7B54B90E">
              <w:t>Software that is designed to detect, stop, and remove viruses and other kinds of malicious software.</w:t>
            </w:r>
          </w:p>
        </w:tc>
      </w:tr>
      <w:tr w:rsidR="2021D318" w:rsidTr="769F7D58" w14:paraId="7EC9BEF8">
        <w:trPr>
          <w:trHeight w:val="30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176DFB1A" w:rsidP="2021D318" w:rsidRDefault="176DFB1A" w14:paraId="13C16E54" w14:textId="1D90D7C1">
            <w:pPr>
              <w:pStyle w:val="Normal"/>
            </w:pPr>
            <w:r w:rsidR="176DFB1A">
              <w:rPr/>
              <w:t>ANU custom environment</w:t>
            </w:r>
          </w:p>
        </w:tc>
        <w:tc>
          <w:tcPr>
            <w:cnfStyle w:val="000000000000" w:firstRow="0" w:lastRow="0" w:firstColumn="0" w:lastColumn="0" w:oddVBand="0" w:evenVBand="0" w:oddHBand="0" w:evenHBand="0" w:firstRowFirstColumn="0" w:firstRowLastColumn="0" w:lastRowFirstColumn="0" w:lastRowLastColumn="0"/>
            <w:tcW w:w="6597" w:type="dxa"/>
            <w:tcMar/>
          </w:tcPr>
          <w:p w:rsidR="176DFB1A" w:rsidP="2021D318" w:rsidRDefault="176DFB1A" w14:paraId="3BE8961A" w14:textId="2897B6A2">
            <w:pPr>
              <w:jc w:val="both"/>
            </w:pPr>
            <w:r w:rsidRPr="2021D318" w:rsidR="176DFB1A">
              <w:rPr>
                <w:rFonts w:ascii="Arial" w:hAnsi="Arial" w:eastAsia="Arial" w:cs="Arial"/>
                <w:noProof w:val="0"/>
                <w:sz w:val="24"/>
                <w:szCs w:val="24"/>
                <w:lang w:val="en-AU"/>
              </w:rPr>
              <w:t>ANU owned devices that have a custom, non-SOE setup</w:t>
            </w:r>
            <w:r w:rsidRPr="2021D318" w:rsidR="6E5F3199">
              <w:rPr>
                <w:rFonts w:ascii="Arial" w:hAnsi="Arial" w:eastAsia="Arial" w:cs="Arial"/>
                <w:noProof w:val="0"/>
                <w:sz w:val="24"/>
                <w:szCs w:val="24"/>
                <w:lang w:val="en-AU"/>
              </w:rPr>
              <w:t>.</w:t>
            </w:r>
          </w:p>
        </w:tc>
      </w:tr>
      <w:tr w:rsidR="7B54B90E" w:rsidTr="769F7D58" w14:paraId="7F9D203E"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2E9A973C" w:rsidP="7B54B90E" w:rsidRDefault="2E9A973C" w14:paraId="58170F25" w14:textId="09E4FF71">
            <w:r w:rsidR="2E9A973C">
              <w:rPr/>
              <w:t xml:space="preserve">ANU </w:t>
            </w:r>
            <w:r w:rsidR="492DD9D8">
              <w:rPr/>
              <w:t>own</w:t>
            </w:r>
            <w:r w:rsidR="2E9A973C">
              <w:rPr/>
              <w:t xml:space="preserve">ed </w:t>
            </w:r>
            <w:r w:rsidR="6FAA50CF">
              <w:rPr/>
              <w:t>IT asset</w:t>
            </w:r>
          </w:p>
        </w:tc>
        <w:tc>
          <w:tcPr>
            <w:cnfStyle w:val="000000000000" w:firstRow="0" w:lastRow="0" w:firstColumn="0" w:lastColumn="0" w:oddVBand="0" w:evenVBand="0" w:oddHBand="0" w:evenHBand="0" w:firstRowFirstColumn="0" w:firstRowLastColumn="0" w:lastRowFirstColumn="0" w:lastRowLastColumn="0"/>
            <w:tcW w:w="6597" w:type="dxa"/>
            <w:tcMar/>
          </w:tcPr>
          <w:p w:rsidR="2E9A973C" w:rsidP="7B54B90E" w:rsidRDefault="2E9A973C" w14:paraId="49EF0881" w14:textId="7AA7A41E">
            <w:pPr>
              <w:jc w:val="both"/>
              <w:cnfStyle w:val="000000000000" w:firstRow="0" w:lastRow="0" w:firstColumn="0" w:lastColumn="0" w:oddVBand="0" w:evenVBand="0" w:oddHBand="0" w:evenHBand="0" w:firstRowFirstColumn="0" w:firstRowLastColumn="0" w:lastRowFirstColumn="0" w:lastRowLastColumn="0"/>
            </w:pPr>
            <w:r w:rsidRPr="769F7D58" w:rsidR="6FAA50CF">
              <w:rPr>
                <w:rFonts w:ascii="Arial" w:hAnsi="Arial" w:eastAsia="Arial" w:cs="Arial"/>
                <w:noProof w:val="0"/>
                <w:sz w:val="24"/>
                <w:szCs w:val="24"/>
                <w:lang w:val="en-AU"/>
              </w:rPr>
              <w:t>IT asset</w:t>
            </w:r>
            <w:r w:rsidRPr="769F7D58" w:rsidR="176DFB1A">
              <w:rPr>
                <w:rFonts w:ascii="Arial" w:hAnsi="Arial" w:eastAsia="Arial" w:cs="Arial"/>
                <w:noProof w:val="0"/>
                <w:sz w:val="24"/>
                <w:szCs w:val="24"/>
                <w:lang w:val="en-AU"/>
              </w:rPr>
              <w:t xml:space="preserve">s </w:t>
            </w:r>
            <w:r w:rsidRPr="769F7D58" w:rsidR="176DFB1A">
              <w:rPr>
                <w:rFonts w:ascii="Arial" w:hAnsi="Arial" w:eastAsia="Arial" w:cs="Arial"/>
                <w:noProof w:val="0"/>
                <w:sz w:val="24"/>
                <w:szCs w:val="24"/>
                <w:lang w:val="en-AU"/>
              </w:rPr>
              <w:t>purchased</w:t>
            </w:r>
            <w:r w:rsidRPr="769F7D58" w:rsidR="176DFB1A">
              <w:rPr>
                <w:rFonts w:ascii="Arial" w:hAnsi="Arial" w:eastAsia="Arial" w:cs="Arial"/>
                <w:noProof w:val="0"/>
                <w:sz w:val="24"/>
                <w:szCs w:val="24"/>
                <w:lang w:val="en-AU"/>
              </w:rPr>
              <w:t xml:space="preserve"> with ANU funds, including research grants, </w:t>
            </w:r>
            <w:r w:rsidRPr="769F7D58" w:rsidR="10C18180">
              <w:rPr>
                <w:rFonts w:ascii="Arial" w:hAnsi="Arial" w:eastAsia="Arial" w:cs="Arial"/>
                <w:noProof w:val="0"/>
                <w:sz w:val="24"/>
                <w:szCs w:val="24"/>
                <w:lang w:val="en-AU"/>
              </w:rPr>
              <w:t xml:space="preserve">including assets </w:t>
            </w:r>
            <w:r w:rsidRPr="769F7D58" w:rsidR="176DFB1A">
              <w:rPr>
                <w:rFonts w:ascii="Arial" w:hAnsi="Arial" w:eastAsia="Arial" w:cs="Arial"/>
                <w:noProof w:val="0"/>
                <w:sz w:val="24"/>
                <w:szCs w:val="24"/>
                <w:lang w:val="en-AU"/>
              </w:rPr>
              <w:t xml:space="preserve">received as an ANU staff member or student. This includes devices </w:t>
            </w:r>
            <w:r w:rsidRPr="769F7D58" w:rsidR="176DFB1A">
              <w:rPr>
                <w:rFonts w:ascii="Arial" w:hAnsi="Arial" w:eastAsia="Arial" w:cs="Arial"/>
                <w:noProof w:val="0"/>
                <w:sz w:val="24"/>
                <w:szCs w:val="24"/>
                <w:lang w:val="en-AU"/>
              </w:rPr>
              <w:t>operating</w:t>
            </w:r>
            <w:r w:rsidRPr="769F7D58" w:rsidR="176DFB1A">
              <w:rPr>
                <w:rFonts w:ascii="Arial" w:hAnsi="Arial" w:eastAsia="Arial" w:cs="Arial"/>
                <w:noProof w:val="0"/>
                <w:sz w:val="24"/>
                <w:szCs w:val="24"/>
                <w:lang w:val="en-AU"/>
              </w:rPr>
              <w:t xml:space="preserve"> an ANU SOE or ANU custom environment. All </w:t>
            </w:r>
            <w:r w:rsidRPr="769F7D58" w:rsidR="1AC33716">
              <w:rPr>
                <w:rFonts w:ascii="Arial" w:hAnsi="Arial" w:eastAsia="Arial" w:cs="Arial"/>
                <w:noProof w:val="0"/>
                <w:sz w:val="24"/>
                <w:szCs w:val="24"/>
                <w:lang w:val="en-AU"/>
              </w:rPr>
              <w:t xml:space="preserve">ANU owned </w:t>
            </w:r>
            <w:r w:rsidRPr="769F7D58" w:rsidR="0DAA3196">
              <w:rPr>
                <w:rFonts w:ascii="Arial" w:hAnsi="Arial" w:eastAsia="Arial" w:cs="Arial"/>
                <w:noProof w:val="0"/>
                <w:sz w:val="24"/>
                <w:szCs w:val="24"/>
                <w:lang w:val="en-AU"/>
              </w:rPr>
              <w:t>IT asset</w:t>
            </w:r>
            <w:r w:rsidRPr="769F7D58" w:rsidR="1AC33716">
              <w:rPr>
                <w:rFonts w:ascii="Arial" w:hAnsi="Arial" w:eastAsia="Arial" w:cs="Arial"/>
                <w:noProof w:val="0"/>
                <w:sz w:val="24"/>
                <w:szCs w:val="24"/>
                <w:lang w:val="en-AU"/>
              </w:rPr>
              <w:t xml:space="preserve">s </w:t>
            </w:r>
            <w:r w:rsidRPr="769F7D58" w:rsidR="176DFB1A">
              <w:rPr>
                <w:rFonts w:ascii="Arial" w:hAnsi="Arial" w:eastAsia="Arial" w:cs="Arial"/>
                <w:noProof w:val="0"/>
                <w:sz w:val="24"/>
                <w:szCs w:val="24"/>
                <w:lang w:val="en-AU"/>
              </w:rPr>
              <w:t>must meet the ANU Minimum Security Standard or have an approved exemption.</w:t>
            </w:r>
          </w:p>
        </w:tc>
      </w:tr>
      <w:tr w:rsidR="2021D318" w:rsidTr="769F7D58" w14:paraId="749C8B99">
        <w:trPr>
          <w:trHeight w:val="30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176DFB1A" w:rsidP="2021D318" w:rsidRDefault="176DFB1A" w14:paraId="75536A1E" w14:textId="7042CDBE">
            <w:pPr>
              <w:pStyle w:val="Normal"/>
            </w:pPr>
            <w:r w:rsidR="176DFB1A">
              <w:rPr/>
              <w:t xml:space="preserve">ANU </w:t>
            </w:r>
            <w:r w:rsidR="4B83D833">
              <w:rPr/>
              <w:t>S</w:t>
            </w:r>
            <w:r w:rsidR="176DFB1A">
              <w:rPr/>
              <w:t xml:space="preserve">tandard </w:t>
            </w:r>
            <w:r w:rsidR="517DF2D0">
              <w:rPr/>
              <w:t>O</w:t>
            </w:r>
            <w:r w:rsidR="176DFB1A">
              <w:rPr/>
              <w:t xml:space="preserve">perating </w:t>
            </w:r>
            <w:r w:rsidR="551B9C4F">
              <w:rPr/>
              <w:t>E</w:t>
            </w:r>
            <w:r w:rsidR="176DFB1A">
              <w:rPr/>
              <w:t>nvironment (SOE)</w:t>
            </w:r>
          </w:p>
        </w:tc>
        <w:tc>
          <w:tcPr>
            <w:cnfStyle w:val="000000000000" w:firstRow="0" w:lastRow="0" w:firstColumn="0" w:lastColumn="0" w:oddVBand="0" w:evenVBand="0" w:oddHBand="0" w:evenHBand="0" w:firstRowFirstColumn="0" w:firstRowLastColumn="0" w:lastRowFirstColumn="0" w:lastRowLastColumn="0"/>
            <w:tcW w:w="6597" w:type="dxa"/>
            <w:tcMar/>
          </w:tcPr>
          <w:p w:rsidR="176DFB1A" w:rsidP="2021D318" w:rsidRDefault="176DFB1A" w14:paraId="492838EA" w14:textId="2D4436E0">
            <w:pPr>
              <w:jc w:val="both"/>
            </w:pPr>
            <w:r w:rsidRPr="2021D318" w:rsidR="176DFB1A">
              <w:rPr>
                <w:rFonts w:ascii="Arial" w:hAnsi="Arial" w:eastAsia="Arial" w:cs="Arial"/>
                <w:noProof w:val="0"/>
                <w:sz w:val="24"/>
                <w:szCs w:val="24"/>
                <w:lang w:val="en-AU"/>
              </w:rPr>
              <w:t>ANU owned devices that use an SOE image (previously known as "ANU managed")</w:t>
            </w:r>
            <w:r w:rsidRPr="2021D318" w:rsidR="66BD766E">
              <w:rPr>
                <w:rFonts w:ascii="Arial" w:hAnsi="Arial" w:eastAsia="Arial" w:cs="Arial"/>
                <w:noProof w:val="0"/>
                <w:sz w:val="24"/>
                <w:szCs w:val="24"/>
                <w:lang w:val="en-AU"/>
              </w:rPr>
              <w:t>.</w:t>
            </w:r>
          </w:p>
        </w:tc>
      </w:tr>
      <w:tr w:rsidR="00A84E11" w:rsidTr="769F7D58" w14:paraId="7CDAAF64"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A84E11" w:rsidP="0004515F" w:rsidRDefault="00A84E11" w14:paraId="1D2C871D" w14:textId="6C878856">
            <w:r w:rsidRPr="00054789">
              <w:rPr>
                <w:bCs/>
              </w:rPr>
              <w:t>Authentication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A84E11" w:rsidP="00EB662B" w:rsidRDefault="00EB662B" w14:paraId="50483309" w14:textId="69BDC582">
            <w:pPr>
              <w:tabs>
                <w:tab w:val="left" w:pos="2502"/>
              </w:tabs>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EB662B">
              <w:rPr>
                <w:rFonts w:cstheme="minorHAnsi"/>
                <w:szCs w:val="24"/>
              </w:rPr>
              <w:t>Verifying the identity of a user, process, or device as a prerequisite to allowing access to resources in a system.</w:t>
            </w:r>
          </w:p>
        </w:tc>
      </w:tr>
      <w:tr w:rsidR="00F03B35" w:rsidTr="769F7D58" w14:paraId="5C02FEAC"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F03B35" w:rsidP="0004515F" w:rsidRDefault="00F03B35" w14:paraId="77943698" w14:textId="79F0F621">
            <w:pPr>
              <w:rPr>
                <w:b w:val="0"/>
                <w:bCs/>
              </w:rPr>
            </w:pPr>
            <w:r w:rsidRPr="00633CEA">
              <w:rPr>
                <w:bCs/>
              </w:rPr>
              <w:t>Automated tool</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F03B35" w:rsidP="00CB3324" w:rsidRDefault="006926ED" w14:paraId="0BFF4B93" w14:textId="47ED7867">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8A3900">
              <w:rPr>
                <w:rFonts w:cstheme="minorHAnsi"/>
                <w:color w:val="202124"/>
                <w:szCs w:val="24"/>
                <w:shd w:val="clear" w:color="auto" w:fill="FFFFFF"/>
              </w:rPr>
              <w:t>A piece of software that enables people to define software testing tasks, that are afterwards run with as little human interaction as possible.</w:t>
            </w:r>
          </w:p>
        </w:tc>
      </w:tr>
      <w:tr w:rsidR="00C11F04" w:rsidTr="769F7D58" w14:paraId="6DF569E4"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633CEA" w:rsidR="00C11F04" w:rsidP="0004515F" w:rsidRDefault="00C11F04" w14:paraId="6CD99A03" w14:textId="7A56E025">
            <w:pPr>
              <w:rPr>
                <w:b w:val="0"/>
                <w:bCs/>
              </w:rPr>
            </w:pPr>
            <w:r>
              <w:t>Authorised user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C11F04" w:rsidP="005A0134" w:rsidRDefault="005A0134" w14:paraId="72F64D03" w14:textId="4F6CD7B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5A0134">
              <w:rPr>
                <w:rFonts w:cstheme="minorHAnsi"/>
                <w:color w:val="202124"/>
                <w:szCs w:val="24"/>
                <w:shd w:val="clear" w:color="auto" w:fill="FFFFFF"/>
              </w:rPr>
              <w:t>Any appropriately cleared individual with a requirement to access an information system (IS) for performing or assisting in a lawful and authorized government function.</w:t>
            </w:r>
          </w:p>
        </w:tc>
      </w:tr>
      <w:tr w:rsidR="008A7BCF" w:rsidTr="769F7D58" w14:paraId="56CEA926"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8A7BCF" w:rsidP="0004515F" w:rsidRDefault="008A7BCF" w14:paraId="5A4667A9" w14:textId="513BFF67">
            <w:pPr>
              <w:rPr>
                <w:b w:val="0"/>
              </w:rPr>
            </w:pPr>
            <w:r>
              <w:t>Availability</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8A7BCF" w:rsidP="005B39C1" w:rsidRDefault="005B39C1" w14:paraId="5A039742" w14:textId="7560AD5A">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5B39C1">
              <w:rPr>
                <w:rFonts w:cstheme="minorHAnsi"/>
                <w:color w:val="202124"/>
                <w:szCs w:val="24"/>
                <w:shd w:val="clear" w:color="auto" w:fill="FFFFFF"/>
              </w:rPr>
              <w:t>The assurance that systems and information are accessible and useable by authorised entities when required.</w:t>
            </w:r>
          </w:p>
        </w:tc>
      </w:tr>
      <w:tr w:rsidR="00F112B3" w:rsidTr="769F7D58" w14:paraId="6B716C60"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F112B3" w:rsidP="0004515F" w:rsidRDefault="00F112B3" w14:paraId="0BD8EEE2" w14:textId="79578FB7">
            <w:pPr>
              <w:rPr>
                <w:b w:val="0"/>
              </w:rPr>
            </w:pPr>
            <w:r>
              <w:rPr>
                <w:bCs/>
              </w:rPr>
              <w:t>Break Glass Account</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F112B3" w:rsidP="7B54B90E" w:rsidRDefault="00435184" w14:paraId="1C510675" w14:textId="465A1350">
            <w:pPr>
              <w:jc w:val="both"/>
              <w:cnfStyle w:val="000000000000" w:firstRow="0" w:lastRow="0" w:firstColumn="0" w:lastColumn="0" w:oddVBand="0" w:evenVBand="0" w:oddHBand="0" w:evenHBand="0" w:firstRowFirstColumn="0" w:firstRowLastColumn="0" w:lastRowFirstColumn="0" w:lastRowLastColumn="0"/>
            </w:pPr>
            <w:r w:rsidRPr="7B54B90E">
              <w:t>Break glass accounts provide access in emergency or disaster recovery situations, where all other users are locked out or unavailable.</w:t>
            </w:r>
          </w:p>
        </w:tc>
      </w:tr>
      <w:tr w:rsidR="2021D318" w:rsidTr="769F7D58" w14:paraId="389858E3">
        <w:trPr>
          <w:trHeight w:val="30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2B56B089" w:rsidP="2021D318" w:rsidRDefault="2B56B089" w14:paraId="23457027" w14:textId="2A6D1085">
            <w:pPr>
              <w:pStyle w:val="Normal"/>
            </w:pPr>
            <w:r w:rsidR="2B56B089">
              <w:rPr/>
              <w:t>Bring Your Own Device (BYOD)</w:t>
            </w:r>
          </w:p>
        </w:tc>
        <w:tc>
          <w:tcPr>
            <w:cnfStyle w:val="000000000000" w:firstRow="0" w:lastRow="0" w:firstColumn="0" w:lastColumn="0" w:oddVBand="0" w:evenVBand="0" w:oddHBand="0" w:evenHBand="0" w:firstRowFirstColumn="0" w:firstRowLastColumn="0" w:lastRowFirstColumn="0" w:lastRowLastColumn="0"/>
            <w:tcW w:w="6597" w:type="dxa"/>
            <w:tcMar/>
          </w:tcPr>
          <w:p w:rsidR="2B56B089" w:rsidP="2021D318" w:rsidRDefault="2B56B089" w14:paraId="1FADEB2C" w14:textId="7E492098">
            <w:pPr>
              <w:jc w:val="both"/>
            </w:pPr>
            <w:r w:rsidRPr="2021D318" w:rsidR="2B56B089">
              <w:rPr>
                <w:rFonts w:ascii="Arial" w:hAnsi="Arial" w:eastAsia="Arial" w:cs="Arial"/>
                <w:noProof w:val="0"/>
                <w:sz w:val="24"/>
                <w:szCs w:val="24"/>
                <w:lang w:val="en-AU"/>
              </w:rPr>
              <w:t>The use of any personally owned electronic device not owned or leased by the University, to access the University’s IT services, data, or networks. This includes, but is not limited to, mobile phones, smartphones, tablets, laptops, notebooks, and portable storage devices.</w:t>
            </w:r>
          </w:p>
        </w:tc>
      </w:tr>
      <w:tr w:rsidR="3C78596C" w:rsidTr="769F7D58" w14:paraId="71CAF2FD"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704DF7C6" w:rsidP="3C78596C" w:rsidRDefault="704DF7C6" w14:paraId="5AD956BD" w14:textId="0859B24A">
            <w:pPr>
              <w:spacing w:before="120" w:after="120" w:line="312" w:lineRule="auto"/>
            </w:pPr>
            <w:r w:rsidRPr="3C78596C">
              <w:t>Business Owner</w:t>
            </w:r>
          </w:p>
        </w:tc>
        <w:tc>
          <w:tcPr>
            <w:cnfStyle w:val="000000000000" w:firstRow="0" w:lastRow="0" w:firstColumn="0" w:lastColumn="0" w:oddVBand="0" w:evenVBand="0" w:oddHBand="0" w:evenHBand="0" w:firstRowFirstColumn="0" w:firstRowLastColumn="0" w:lastRowFirstColumn="0" w:lastRowLastColumn="0"/>
            <w:tcW w:w="6597" w:type="dxa"/>
            <w:tcMar/>
          </w:tcPr>
          <w:p w:rsidR="704DF7C6" w:rsidP="3C78596C" w:rsidRDefault="704DF7C6" w14:paraId="4F2EB753" w14:textId="7AFC7D34">
            <w:pPr>
              <w:spacing w:before="120" w:after="120" w:line="312" w:lineRule="auto"/>
              <w:jc w:val="both"/>
              <w:cnfStyle w:val="000000000000" w:firstRow="0" w:lastRow="0" w:firstColumn="0" w:lastColumn="0" w:oddVBand="0" w:evenVBand="0" w:oddHBand="0" w:evenHBand="0" w:firstRowFirstColumn="0" w:firstRowLastColumn="0" w:lastRowFirstColumn="0" w:lastRowLastColumn="0"/>
            </w:pPr>
            <w:r w:rsidRPr="7B54B90E">
              <w:t xml:space="preserve">The senior member of the staff with delegated responsibility of overall direction and management of the </w:t>
            </w:r>
            <w:r w:rsidRPr="7B54B90E" w:rsidR="177D1447">
              <w:t xml:space="preserve">relevant </w:t>
            </w:r>
            <w:r w:rsidRPr="7B54B90E">
              <w:t>business</w:t>
            </w:r>
            <w:r w:rsidRPr="7B54B90E" w:rsidR="672B0620">
              <w:t xml:space="preserve"> </w:t>
            </w:r>
            <w:r w:rsidRPr="7B54B90E" w:rsidR="672B0620">
              <w:lastRenderedPageBreak/>
              <w:t>unit</w:t>
            </w:r>
            <w:r w:rsidRPr="7B54B90E">
              <w:t xml:space="preserve">. </w:t>
            </w:r>
            <w:r w:rsidRPr="7B54B90E" w:rsidR="04CD833D">
              <w:t>This is usually a</w:t>
            </w:r>
            <w:r w:rsidRPr="7B54B90E" w:rsidR="00281AFD">
              <w:t xml:space="preserve">t a D2 or D3 delegation level as per the </w:t>
            </w:r>
            <w:hyperlink r:id="rId11">
              <w:r w:rsidRPr="7B54B90E" w:rsidR="00281AFD">
                <w:rPr>
                  <w:rStyle w:val="Hyperlink"/>
                </w:rPr>
                <w:t>ANU Delegations Framework</w:t>
              </w:r>
            </w:hyperlink>
            <w:r w:rsidRPr="7B54B90E" w:rsidR="311001DC">
              <w:t>.</w:t>
            </w:r>
          </w:p>
          <w:p w:rsidR="704DF7C6" w:rsidP="7B54B90E" w:rsidRDefault="704DF7C6" w14:paraId="58A40F9B" w14:textId="011B8202">
            <w:pPr>
              <w:spacing w:before="120" w:after="120" w:line="312" w:lineRule="auto"/>
              <w:jc w:val="both"/>
              <w:cnfStyle w:val="000000000000" w:firstRow="0" w:lastRow="0" w:firstColumn="0" w:lastColumn="0" w:oddVBand="0" w:evenVBand="0" w:oddHBand="0" w:evenHBand="0" w:firstRowFirstColumn="0" w:firstRowLastColumn="0" w:lastRowFirstColumn="0" w:lastRowLastColumn="0"/>
            </w:pPr>
            <w:r w:rsidRPr="7B54B90E">
              <w:t>Their defined responsibilities include strategic direction, managing financial aspects, overseeing operations, high level decision making and ensuring the business complies with laws and regulations.</w:t>
            </w:r>
          </w:p>
        </w:tc>
      </w:tr>
      <w:tr w:rsidR="00E27890" w:rsidTr="769F7D58" w14:paraId="176FAC5A"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633CEA" w:rsidR="00E27890" w:rsidP="0004515F" w:rsidRDefault="00E27890" w14:paraId="5A1E383E" w14:textId="3233BEE7">
            <w:pPr>
              <w:rPr>
                <w:b w:val="0"/>
                <w:bCs/>
              </w:rPr>
            </w:pPr>
            <w:r w:rsidRPr="00482D48">
              <w:rPr>
                <w:bCs/>
                <w:szCs w:val="24"/>
              </w:rPr>
              <w:lastRenderedPageBreak/>
              <w:t>Classifying</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E27890" w:rsidP="0095755B" w:rsidRDefault="00DD07A0" w14:paraId="54608F8B" w14:textId="06EB424B">
            <w:pPr>
              <w:jc w:val="both"/>
              <w:cnfStyle w:val="000000000000" w:firstRow="0" w:lastRow="0" w:firstColumn="0" w:lastColumn="0" w:oddVBand="0" w:evenVBand="0" w:oddHBand="0" w:evenHBand="0" w:firstRowFirstColumn="0" w:firstRowLastColumn="0" w:lastRowFirstColumn="0" w:lastRowLastColumn="0"/>
              <w:rPr>
                <w:rFonts w:cstheme="minorHAnsi"/>
                <w:color w:val="202124"/>
                <w:szCs w:val="24"/>
                <w:shd w:val="clear" w:color="auto" w:fill="FFFFFF"/>
              </w:rPr>
            </w:pPr>
            <w:r w:rsidRPr="008A3900">
              <w:rPr>
                <w:rFonts w:cstheme="minorHAnsi"/>
                <w:szCs w:val="24"/>
                <w:shd w:val="clear" w:color="auto" w:fill="FFFFFF"/>
              </w:rPr>
              <w:t>The categorisation of systems and information according to the expected impact if they were to be compromised.</w:t>
            </w:r>
          </w:p>
        </w:tc>
      </w:tr>
      <w:tr w:rsidR="00177E11" w:rsidTr="769F7D58" w14:paraId="69AF73FD"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585C48" w:rsidR="00177E11" w:rsidP="0004515F" w:rsidRDefault="00585C48" w14:paraId="4F84D18C" w14:textId="0B960924">
            <w:r>
              <w:t>Code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177E11" w:rsidP="002812A6" w:rsidRDefault="00910BA2" w14:paraId="3567C9A4" w14:textId="4D7632AB">
            <w:pPr>
              <w:cnfStyle w:val="000000000000" w:firstRow="0" w:lastRow="0" w:firstColumn="0" w:lastColumn="0" w:oddVBand="0" w:evenVBand="0" w:oddHBand="0" w:evenHBand="0" w:firstRowFirstColumn="0" w:firstRowLastColumn="0" w:lastRowFirstColumn="0" w:lastRowLastColumn="0"/>
              <w:rPr>
                <w:rFonts w:cstheme="minorHAnsi"/>
                <w:szCs w:val="24"/>
              </w:rPr>
            </w:pPr>
            <w:r w:rsidRPr="008A3900">
              <w:rPr>
                <w:rFonts w:cstheme="minorHAnsi"/>
                <w:szCs w:val="24"/>
              </w:rPr>
              <w:t>Program instructions</w:t>
            </w:r>
          </w:p>
        </w:tc>
      </w:tr>
      <w:tr w:rsidR="000103A6" w:rsidTr="769F7D58" w14:paraId="279D0DB5"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0103A6" w:rsidP="0004515F" w:rsidRDefault="00887DC8" w14:paraId="0C48A2BB" w14:textId="7FB62386">
            <w:r>
              <w:rPr>
                <w:bCs/>
              </w:rPr>
              <w:t>Credential(s)</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0103A6" w:rsidP="00F1015F" w:rsidRDefault="00F1015F" w14:paraId="59979787" w14:textId="34A74259">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1015F">
              <w:rPr>
                <w:rFonts w:cstheme="minorHAnsi"/>
                <w:szCs w:val="24"/>
              </w:rPr>
              <w:t>A set of attributes that uniquely identifies a system entity such as a person, an organization, a service, or a device</w:t>
            </w:r>
            <w:r>
              <w:rPr>
                <w:rFonts w:cstheme="minorHAnsi"/>
                <w:szCs w:val="24"/>
              </w:rPr>
              <w:t>.</w:t>
            </w:r>
          </w:p>
        </w:tc>
      </w:tr>
      <w:tr w:rsidR="00563DCA" w:rsidTr="769F7D58" w14:paraId="3524EA95"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563DCA" w:rsidR="00563DCA" w:rsidP="0004515F" w:rsidRDefault="00563DCA" w14:paraId="3F9319E8" w14:textId="452C2909">
            <w:r>
              <w:t>Data</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563DCA" w:rsidP="007E7437" w:rsidRDefault="007E7437" w14:paraId="0955A198" w14:textId="085CBE5D">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7E7437">
              <w:rPr>
                <w:rFonts w:cstheme="minorHAnsi"/>
                <w:szCs w:val="24"/>
              </w:rPr>
              <w:t>The basic element that can be processed or produced by a computer to convey information.</w:t>
            </w:r>
          </w:p>
        </w:tc>
      </w:tr>
      <w:tr w:rsidR="003D4DFF" w:rsidTr="769F7D58" w14:paraId="0E6AFC8B"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1A6F0A" w:rsidR="003D4DFF" w:rsidP="0004515F" w:rsidRDefault="003D4DFF" w14:paraId="59A49960" w14:textId="39670E34">
            <w:pPr>
              <w:rPr>
                <w:b w:val="0"/>
                <w:bCs/>
              </w:rPr>
            </w:pPr>
            <w:r w:rsidRPr="00754A12">
              <w:rPr>
                <w:bCs/>
              </w:rPr>
              <w:t>Digital record</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3D4DFF" w:rsidP="0005658D" w:rsidRDefault="0005658D" w14:paraId="1A9CDA2F" w14:textId="754941B5">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w:t>
            </w:r>
            <w:r w:rsidRPr="008A3900" w:rsidR="000227B1">
              <w:rPr>
                <w:rFonts w:cstheme="minorHAnsi"/>
                <w:szCs w:val="24"/>
              </w:rPr>
              <w:t>s a</w:t>
            </w:r>
            <w:r w:rsidRPr="008A3900" w:rsidR="000227B1">
              <w:rPr>
                <w:rFonts w:cstheme="minorHAnsi"/>
                <w:b/>
                <w:bCs/>
                <w:szCs w:val="24"/>
              </w:rPr>
              <w:t xml:space="preserve"> </w:t>
            </w:r>
            <w:r w:rsidRPr="008A3900" w:rsidR="000227B1">
              <w:rPr>
                <w:rFonts w:cstheme="minorHAnsi"/>
                <w:szCs w:val="24"/>
              </w:rPr>
              <w:t>record produced, stored, or transmitted by digital means rather than physical means.</w:t>
            </w:r>
          </w:p>
        </w:tc>
      </w:tr>
      <w:tr w:rsidR="001112F3" w:rsidTr="769F7D58" w14:paraId="4A68DA0E"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1112F3" w:rsidP="0004515F" w:rsidRDefault="001112F3" w14:paraId="6CC068F1" w14:textId="338226CD">
            <w:r w:rsidRPr="001A6F0A">
              <w:rPr>
                <w:bCs/>
              </w:rPr>
              <w:t>Digitisation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1112F3" w:rsidP="00A20744" w:rsidRDefault="00A20744" w14:paraId="2C86CCBB" w14:textId="04AB4B07">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w:t>
            </w:r>
            <w:r w:rsidRPr="008A3900" w:rsidR="00ED0F4D">
              <w:rPr>
                <w:rFonts w:cstheme="minorHAnsi"/>
                <w:szCs w:val="24"/>
              </w:rPr>
              <w:t xml:space="preserve">s the conversion of analogue materials into a digital format. It can relate to the processing of materials to make items accessible for future use. It also relates to </w:t>
            </w:r>
            <w:r w:rsidRPr="008A3900">
              <w:rPr>
                <w:rFonts w:cstheme="minorHAnsi"/>
                <w:szCs w:val="24"/>
              </w:rPr>
              <w:t>digital-to-digital</w:t>
            </w:r>
            <w:r w:rsidRPr="008A3900" w:rsidR="00ED0F4D">
              <w:rPr>
                <w:rFonts w:cstheme="minorHAnsi"/>
                <w:szCs w:val="24"/>
              </w:rPr>
              <w:t xml:space="preserve"> file conversion.</w:t>
            </w:r>
          </w:p>
        </w:tc>
      </w:tr>
      <w:tr w:rsidR="00316CAA" w:rsidTr="769F7D58" w14:paraId="44D3C1AC"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316CAA" w:rsidR="00316CAA" w:rsidP="0004515F" w:rsidRDefault="00316CAA" w14:paraId="4591CCC7" w14:textId="3EDF419C">
            <w:r>
              <w:t>Disaster Recovery</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316CAA" w:rsidP="00057319" w:rsidRDefault="00057319" w14:paraId="0569BF12" w14:textId="100006B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057319">
              <w:rPr>
                <w:rFonts w:cstheme="minorHAnsi"/>
                <w:szCs w:val="24"/>
              </w:rPr>
              <w:t>A set of policies, tools, and procedures to enable the recovery or continuation of vital technology infrastructure and systems following a natural or human-induced disaster. Disaster recovery focuses on the IT or technology systems supporting critical business functions, as opposed to business continuity.</w:t>
            </w:r>
          </w:p>
        </w:tc>
      </w:tr>
      <w:tr w:rsidR="00F843D8" w:rsidTr="769F7D58" w14:paraId="3ECCB4C0"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F843D8" w:rsidP="0004515F" w:rsidRDefault="00F843D8" w14:paraId="4BDB87E1" w14:textId="4E3EF8F3">
            <w:r w:rsidRPr="0076130A">
              <w:rPr>
                <w:bCs/>
              </w:rPr>
              <w:t>Distributor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F843D8" w:rsidP="002812A6" w:rsidRDefault="00ED6674" w14:paraId="3FF8972F" w14:textId="37CDA305">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Pr="008A3900" w:rsidR="00E03347">
              <w:rPr>
                <w:rFonts w:cstheme="minorHAnsi"/>
                <w:szCs w:val="24"/>
              </w:rPr>
              <w:t xml:space="preserve">n agent who supplies goods to retailers. </w:t>
            </w:r>
          </w:p>
        </w:tc>
      </w:tr>
      <w:tr w:rsidR="001A409E" w:rsidTr="769F7D58" w14:paraId="2B6B9AEC"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7F680B" w:rsidR="001A409E" w:rsidP="0004515F" w:rsidRDefault="001A409E" w14:paraId="002E1C92" w14:textId="0B19DEBE">
            <w:pPr>
              <w:rPr>
                <w:b w:val="0"/>
                <w:bCs/>
              </w:rPr>
            </w:pPr>
            <w:r>
              <w:rPr>
                <w:bCs/>
              </w:rPr>
              <w:t>Encryption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1A409E" w:rsidP="00A161B0" w:rsidRDefault="00A161B0" w14:paraId="040ABFC5" w14:textId="4C7579E2">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A161B0">
              <w:rPr>
                <w:rFonts w:cstheme="minorHAnsi"/>
                <w:szCs w:val="24"/>
              </w:rPr>
              <w:t>The conversion of electronic plaintext data into unreadable ciphertext using algorithms. Encryption protects the confidentially of data at rest and in transit. Both encryption and decryption are functions of cryptography.</w:t>
            </w:r>
          </w:p>
        </w:tc>
      </w:tr>
      <w:tr w:rsidR="004C0150" w:rsidTr="769F7D58" w14:paraId="27B94717"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4C0150" w:rsidP="0004515F" w:rsidRDefault="004C0150" w14:paraId="71B23F82" w14:textId="6E7F1C9D">
            <w:pPr>
              <w:rPr>
                <w:b w:val="0"/>
                <w:bCs/>
              </w:rPr>
            </w:pPr>
            <w:r>
              <w:rPr>
                <w:bCs/>
              </w:rPr>
              <w:t>Exploit</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4C0150" w:rsidP="002E102B" w:rsidRDefault="002E102B" w14:paraId="5E3B65B2" w14:textId="3D0AF9E0">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2E102B">
              <w:rPr>
                <w:rFonts w:cstheme="minorHAnsi"/>
                <w:szCs w:val="24"/>
              </w:rPr>
              <w:t xml:space="preserve">A piece of code that exploits bugs or vulnerabilities in software or hardware to gain access </w:t>
            </w:r>
            <w:r w:rsidR="00E41A4A">
              <w:rPr>
                <w:rFonts w:cstheme="minorHAnsi"/>
                <w:szCs w:val="24"/>
              </w:rPr>
              <w:t xml:space="preserve">to </w:t>
            </w:r>
            <w:r w:rsidRPr="002E102B">
              <w:rPr>
                <w:rFonts w:cstheme="minorHAnsi"/>
                <w:szCs w:val="24"/>
              </w:rPr>
              <w:t>a system or network.</w:t>
            </w:r>
          </w:p>
        </w:tc>
      </w:tr>
      <w:tr w:rsidR="00814DC3" w:rsidTr="769F7D58" w14:paraId="46E3DF86"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814DC3" w:rsidP="0004515F" w:rsidRDefault="00814DC3" w14:paraId="18D8E0D1" w14:textId="2F02F0FF">
            <w:pPr>
              <w:rPr>
                <w:b w:val="0"/>
                <w:bCs/>
              </w:rPr>
            </w:pPr>
            <w:r w:rsidRPr="000026F7">
              <w:rPr>
                <w:bCs/>
              </w:rPr>
              <w:t>External Service Provider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814DC3" w:rsidP="004734C0" w:rsidRDefault="004734C0" w14:paraId="533582B3" w14:textId="203AE5E1">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Pr="008A3900" w:rsidR="009323A8">
              <w:rPr>
                <w:rFonts w:cstheme="minorHAnsi"/>
                <w:b/>
                <w:bCs/>
                <w:szCs w:val="24"/>
              </w:rPr>
              <w:t xml:space="preserve"> </w:t>
            </w:r>
            <w:r w:rsidRPr="008A3900" w:rsidR="009323A8">
              <w:rPr>
                <w:rFonts w:cstheme="minorHAnsi"/>
                <w:szCs w:val="24"/>
              </w:rPr>
              <w:t xml:space="preserve">separate legal entity from ANU that provides services such as consulting, software development etc.  </w:t>
            </w:r>
          </w:p>
        </w:tc>
      </w:tr>
      <w:tr w:rsidR="002C247A" w:rsidTr="769F7D58" w14:paraId="2C890EB8"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2C247A" w:rsidP="0004515F" w:rsidRDefault="002C247A" w14:paraId="7AE73D57" w14:textId="77777777">
            <w:pPr>
              <w:rPr>
                <w:b w:val="0"/>
                <w:bCs/>
              </w:rPr>
            </w:pPr>
            <w:r w:rsidRPr="007F680B">
              <w:rPr>
                <w:bCs/>
              </w:rPr>
              <w:t>File format obsolescence</w:t>
            </w:r>
          </w:p>
          <w:p w:rsidRPr="001A409E" w:rsidR="002C247A" w:rsidP="0004515F" w:rsidRDefault="002C247A" w14:paraId="6B74B485" w14:textId="057F2CD3"/>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2C247A" w:rsidP="00700B93" w:rsidRDefault="006D282C" w14:paraId="773E4FD1" w14:textId="13DAC59C">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V</w:t>
            </w:r>
            <w:r w:rsidRPr="008A3900" w:rsidR="00742F5E">
              <w:rPr>
                <w:rFonts w:cstheme="minorHAnsi"/>
                <w:szCs w:val="24"/>
              </w:rPr>
              <w:t>endors and creators of file formats can update their file formats with new versions, introducing compatibility issues; or they may withdraw support for a file format completely.</w:t>
            </w:r>
          </w:p>
        </w:tc>
      </w:tr>
      <w:tr w:rsidR="001A409E" w:rsidTr="769F7D58" w14:paraId="14CFDDDD"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581664" w:rsidR="001A409E" w:rsidP="0004515F" w:rsidRDefault="00C469FA" w14:paraId="4B086A01" w14:textId="3B704F4B">
            <w:pPr>
              <w:rPr>
                <w:b w:val="0"/>
                <w:bCs/>
              </w:rPr>
            </w:pPr>
            <w:r w:rsidRPr="0055505A">
              <w:rPr>
                <w:bCs/>
              </w:rPr>
              <w:lastRenderedPageBreak/>
              <w:t>Foreign control</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1A409E" w:rsidP="003B16E1" w:rsidRDefault="003B16E1" w14:paraId="1CD79084" w14:textId="0FC51761">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Is</w:t>
            </w:r>
            <w:r w:rsidRPr="008A3900" w:rsidR="00AC0828">
              <w:rPr>
                <w:rFonts w:cstheme="minorHAnsi"/>
                <w:szCs w:val="24"/>
              </w:rPr>
              <w:t xml:space="preserve"> when a supplier, manufacturer, distributor</w:t>
            </w:r>
            <w:r>
              <w:rPr>
                <w:rFonts w:cstheme="minorHAnsi"/>
                <w:szCs w:val="24"/>
              </w:rPr>
              <w:t>,</w:t>
            </w:r>
            <w:r w:rsidRPr="008A3900" w:rsidR="00AC0828">
              <w:rPr>
                <w:rFonts w:cstheme="minorHAnsi"/>
                <w:szCs w:val="24"/>
              </w:rPr>
              <w:t xml:space="preserve"> or retailer is subject to foreign government laws.</w:t>
            </w:r>
          </w:p>
        </w:tc>
      </w:tr>
      <w:tr w:rsidR="00B60845" w:rsidTr="769F7D58" w14:paraId="355B7C10"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B60845" w:rsidP="0004515F" w:rsidRDefault="00B60845" w14:paraId="7427FCFA" w14:textId="11B3535F">
            <w:r w:rsidRPr="00581664">
              <w:rPr>
                <w:bCs/>
              </w:rPr>
              <w:t>Hardware obsolescence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DC4CFD" w:rsidP="002812A6" w:rsidRDefault="00DC4CFD" w14:paraId="3D20FB75" w14:textId="449EF791">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C</w:t>
            </w:r>
            <w:r w:rsidRPr="008A3900" w:rsidR="00126E40">
              <w:rPr>
                <w:rFonts w:cstheme="minorHAnsi"/>
                <w:szCs w:val="24"/>
              </w:rPr>
              <w:t xml:space="preserve">omputer hardware and storage components become out of </w:t>
            </w:r>
            <w:r>
              <w:rPr>
                <w:rFonts w:cstheme="minorHAnsi"/>
                <w:szCs w:val="24"/>
              </w:rPr>
              <w:t>d</w:t>
            </w:r>
            <w:r w:rsidRPr="008A3900" w:rsidR="00126E40">
              <w:rPr>
                <w:rFonts w:cstheme="minorHAnsi"/>
                <w:szCs w:val="24"/>
              </w:rPr>
              <w:t>ate and support for these products may be removed.</w:t>
            </w:r>
          </w:p>
        </w:tc>
      </w:tr>
      <w:tr w:rsidR="40630FEF" w:rsidTr="769F7D58" w14:paraId="09ABF40B">
        <w:trPr>
          <w:trHeight w:val="30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65BA318C" w:rsidP="40630FEF" w:rsidRDefault="65BA318C" w14:paraId="79571369" w14:textId="7DCF6B65">
            <w:pPr>
              <w:pStyle w:val="Normal"/>
            </w:pPr>
            <w:r w:rsidR="65BA318C">
              <w:rPr/>
              <w:t>Highly s</w:t>
            </w:r>
            <w:r w:rsidR="40630FEF">
              <w:rPr/>
              <w:t>ensitive</w:t>
            </w:r>
            <w:r w:rsidR="40630FEF">
              <w:rPr/>
              <w:t xml:space="preserve"> data</w:t>
            </w:r>
            <w:r w:rsidR="292BA398">
              <w:rPr/>
              <w:t>/</w:t>
            </w:r>
            <w:r w:rsidR="4CCEE7F2">
              <w:rPr/>
              <w:t xml:space="preserve"> systems</w:t>
            </w:r>
          </w:p>
        </w:tc>
        <w:tc>
          <w:tcPr>
            <w:cnfStyle w:val="000000000000" w:firstRow="0" w:lastRow="0" w:firstColumn="0" w:lastColumn="0" w:oddVBand="0" w:evenVBand="0" w:oddHBand="0" w:evenHBand="0" w:firstRowFirstColumn="0" w:firstRowLastColumn="0" w:lastRowFirstColumn="0" w:lastRowLastColumn="0"/>
            <w:tcW w:w="6597" w:type="dxa"/>
            <w:tcMar/>
          </w:tcPr>
          <w:p w:rsidR="40630FEF" w:rsidP="40630FEF" w:rsidRDefault="40630FEF" w14:paraId="13E3A8CF" w14:textId="57711A04">
            <w:pPr>
              <w:pStyle w:val="Normal"/>
              <w:spacing w:before="0" w:beforeAutospacing="off" w:after="322" w:afterAutospacing="off"/>
              <w:jc w:val="both"/>
              <w:rPr>
                <w:rFonts w:ascii="Arial" w:hAnsi="Arial" w:eastAsia="Arial" w:cs="Arial"/>
                <w:noProof w:val="0"/>
                <w:sz w:val="24"/>
                <w:szCs w:val="24"/>
                <w:lang w:val="en-AU"/>
              </w:rPr>
            </w:pPr>
            <w:r w:rsidRPr="40630FEF" w:rsidR="40630FEF">
              <w:rPr>
                <w:rFonts w:cs="Arial" w:cstheme="minorAscii"/>
                <w:color w:val="000000" w:themeColor="text1" w:themeTint="FF" w:themeShade="FF"/>
              </w:rPr>
              <w:t xml:space="preserve">As defined in the </w:t>
            </w:r>
            <w:hyperlink r:id="R6e8f359df321490f">
              <w:r w:rsidRPr="40630FEF" w:rsidR="40630FEF">
                <w:rPr>
                  <w:rStyle w:val="Hyperlink"/>
                  <w:rFonts w:ascii="Arial" w:hAnsi="Arial" w:eastAsia="Arial" w:cs="Arial"/>
                  <w:noProof w:val="0"/>
                  <w:sz w:val="24"/>
                  <w:szCs w:val="24"/>
                  <w:lang w:val="en-AU"/>
                </w:rPr>
                <w:t>Information and Data Classification Standard</w:t>
              </w:r>
            </w:hyperlink>
            <w:r w:rsidRPr="40630FEF" w:rsidR="40630FEF">
              <w:rPr>
                <w:rFonts w:ascii="Arial" w:hAnsi="Arial" w:eastAsia="Arial" w:cs="Arial"/>
                <w:noProof w:val="0"/>
                <w:sz w:val="24"/>
                <w:szCs w:val="24"/>
                <w:lang w:val="en-AU"/>
              </w:rPr>
              <w:t xml:space="preserve"> – </w:t>
            </w:r>
            <w:r w:rsidRPr="40630FEF" w:rsidR="66265AEF">
              <w:rPr>
                <w:rFonts w:ascii="Arial" w:hAnsi="Arial" w:eastAsia="Arial" w:cs="Arial"/>
                <w:noProof w:val="0"/>
                <w:sz w:val="24"/>
                <w:szCs w:val="24"/>
                <w:lang w:val="en-AU"/>
              </w:rPr>
              <w:t>data and the systems that host that data</w:t>
            </w:r>
            <w:r w:rsidRPr="40630FEF" w:rsidR="40630FEF">
              <w:rPr>
                <w:rFonts w:ascii="Arial" w:hAnsi="Arial" w:eastAsia="Arial" w:cs="Arial"/>
                <w:noProof w:val="0"/>
                <w:sz w:val="24"/>
                <w:szCs w:val="24"/>
                <w:lang w:val="en-AU"/>
              </w:rPr>
              <w:t xml:space="preserve"> that w</w:t>
            </w:r>
            <w:r w:rsidRPr="40630FEF" w:rsidR="64FE6367">
              <w:rPr>
                <w:rFonts w:ascii="Arial" w:hAnsi="Arial" w:eastAsia="Arial" w:cs="Arial"/>
                <w:noProof w:val="0"/>
                <w:sz w:val="24"/>
                <w:szCs w:val="24"/>
                <w:lang w:val="en-AU"/>
              </w:rPr>
              <w:t xml:space="preserve">ould cause a high impact (significant risks or liabilities) to the University, staff or students if </w:t>
            </w:r>
            <w:r w:rsidRPr="40630FEF" w:rsidR="64FE6367">
              <w:rPr>
                <w:rFonts w:ascii="Arial" w:hAnsi="Arial" w:eastAsia="Arial" w:cs="Arial"/>
                <w:noProof w:val="0"/>
                <w:sz w:val="24"/>
                <w:szCs w:val="24"/>
                <w:lang w:val="en-AU"/>
              </w:rPr>
              <w:t>disclosed</w:t>
            </w:r>
            <w:r w:rsidRPr="40630FEF" w:rsidR="64FE6367">
              <w:rPr>
                <w:rFonts w:ascii="Arial" w:hAnsi="Arial" w:eastAsia="Arial" w:cs="Arial"/>
                <w:noProof w:val="0"/>
                <w:sz w:val="24"/>
                <w:szCs w:val="24"/>
                <w:lang w:val="en-AU"/>
              </w:rPr>
              <w:t xml:space="preserve"> (e.g. medical information, passport information, personal financial details)</w:t>
            </w:r>
            <w:r w:rsidRPr="40630FEF" w:rsidR="416F07C3">
              <w:rPr>
                <w:rFonts w:ascii="Arial" w:hAnsi="Arial" w:eastAsia="Arial" w:cs="Arial"/>
                <w:noProof w:val="0"/>
                <w:sz w:val="24"/>
                <w:szCs w:val="24"/>
                <w:lang w:val="en-AU"/>
              </w:rPr>
              <w:t xml:space="preserve">, </w:t>
            </w:r>
          </w:p>
        </w:tc>
      </w:tr>
      <w:tr w:rsidR="002B3B2F" w:rsidTr="769F7D58" w14:paraId="1BC4FE5F"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581664" w:rsidR="002B3B2F" w:rsidP="0004515F" w:rsidRDefault="002B3B2F" w14:paraId="744A7840" w14:textId="6F5F547B">
            <w:pPr>
              <w:rPr>
                <w:b w:val="0"/>
                <w:bCs/>
              </w:rPr>
            </w:pPr>
            <w:r w:rsidRPr="00482D48">
              <w:rPr>
                <w:bCs/>
                <w:szCs w:val="24"/>
              </w:rPr>
              <w:t>Information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2B3B2F" w:rsidP="006A461A" w:rsidRDefault="006A461A" w14:paraId="67F421E3" w14:textId="157B5701">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A461A">
              <w:rPr>
                <w:rFonts w:cstheme="minorHAnsi"/>
                <w:szCs w:val="24"/>
              </w:rPr>
              <w:t xml:space="preserve">Any communication or representation of knowledge such as facts, data, or opinions in any medium or form, including textual, numerical, graphic, cartographic, narrative, or </w:t>
            </w:r>
            <w:r w:rsidRPr="006A461A" w:rsidR="009D2657">
              <w:rPr>
                <w:rFonts w:cstheme="minorHAnsi"/>
                <w:szCs w:val="24"/>
              </w:rPr>
              <w:t>audio-visual</w:t>
            </w:r>
            <w:r>
              <w:rPr>
                <w:rFonts w:cstheme="minorHAnsi"/>
                <w:szCs w:val="24"/>
              </w:rPr>
              <w:t>.</w:t>
            </w:r>
          </w:p>
        </w:tc>
      </w:tr>
      <w:tr w:rsidR="00CD642D" w:rsidTr="769F7D58" w14:paraId="72D3B51D"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CD642D" w:rsidP="0004515F" w:rsidRDefault="00CD642D" w14:paraId="7BC7C4D1" w14:textId="3ED80D60">
            <w:r w:rsidRPr="00482D48">
              <w:rPr>
                <w:bCs/>
                <w:szCs w:val="24"/>
              </w:rPr>
              <w:t>Information communications technology (ICT):</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CD642D" w:rsidP="00516EE2" w:rsidRDefault="00516EE2" w14:paraId="39D671AC" w14:textId="32D08C2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516EE2">
              <w:rPr>
                <w:rFonts w:cstheme="minorHAnsi"/>
                <w:szCs w:val="24"/>
              </w:rPr>
              <w:t>An extensible term for information technology that stresses the role of unified communications and the integration of telecommunications and computers, as well as related enterprise software, middleware, storage, and audio-visual systems, that enable users to access, store, transmit and manipulate information.</w:t>
            </w:r>
          </w:p>
        </w:tc>
      </w:tr>
      <w:tr w:rsidR="00CB479A" w:rsidTr="769F7D58" w14:paraId="0EEB53F4"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482D48" w:rsidR="00CB479A" w:rsidP="0004515F" w:rsidRDefault="00CB479A" w14:paraId="7FE009DB" w14:textId="77D7E30C">
            <w:pPr>
              <w:rPr>
                <w:b w:val="0"/>
              </w:rPr>
            </w:pPr>
            <w:r w:rsidRPr="4AF5491A">
              <w:rPr>
                <w:bdr w:val="none" w:color="auto" w:sz="0" w:space="0" w:frame="1"/>
              </w:rPr>
              <w:t>Information </w:t>
            </w:r>
          </w:p>
          <w:p w:rsidRPr="00482D48" w:rsidR="00CB479A" w:rsidP="4AF5491A" w:rsidRDefault="00CB479A" w14:paraId="71C62F00" w14:textId="077004D5">
            <w:pPr>
              <w:rPr>
                <w:b w:val="0"/>
              </w:rPr>
            </w:pPr>
            <w:r w:rsidRPr="4AF5491A">
              <w:rPr>
                <w:bdr w:val="none" w:color="auto" w:sz="0" w:space="0" w:frame="1"/>
              </w:rPr>
              <w:t>infrastructure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172FFD" w:rsidP="00172FFD" w:rsidRDefault="001205E7" w14:paraId="05C935C7" w14:textId="0511ADDC">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w:t>
            </w:r>
            <w:r w:rsidRPr="008A3900" w:rsidR="00172FFD">
              <w:rPr>
                <w:rFonts w:cstheme="minorHAnsi"/>
                <w:szCs w:val="24"/>
              </w:rPr>
              <w:t>ncludes buildings, permanent installations, information services, fixtures, cabling, and capital equipment that comprises the underlying system within or by which the University:</w:t>
            </w:r>
          </w:p>
          <w:p w:rsidRPr="008A3900" w:rsidR="00172FFD" w:rsidP="678EC733" w:rsidRDefault="00172FFD" w14:paraId="1320BDDB" w14:textId="77777777">
            <w:pPr>
              <w:pStyle w:val="ListParagraph"/>
              <w:numPr>
                <w:ilvl w:val="0"/>
                <w:numId w:val="1"/>
              </w:numPr>
              <w:jc w:val="both"/>
              <w:cnfStyle w:val="000000000000" w:firstRow="0" w:lastRow="0" w:firstColumn="0" w:lastColumn="0" w:oddVBand="0" w:evenVBand="0" w:oddHBand="0" w:evenHBand="0" w:firstRowFirstColumn="0" w:firstRowLastColumn="0" w:lastRowFirstColumn="0" w:lastRowLastColumn="0"/>
            </w:pPr>
            <w:r>
              <w:t>holds, transmits, manages, uses, analyses, or accesses data and information; and</w:t>
            </w:r>
          </w:p>
          <w:p w:rsidRPr="008A3900" w:rsidR="00CB479A" w:rsidP="678EC733" w:rsidRDefault="00172FFD" w14:paraId="5B05F741" w14:textId="38C835C9">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transmits electronic communication.</w:t>
            </w:r>
          </w:p>
        </w:tc>
      </w:tr>
      <w:tr w:rsidR="00485AC4" w:rsidTr="769F7D58" w14:paraId="14FF3E69"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D42FBC" w:rsidR="00485AC4" w:rsidP="0004515F" w:rsidRDefault="00485AC4" w14:paraId="6F8B7181" w14:textId="25578DA0">
            <w:pPr>
              <w:rPr>
                <w:b w:val="0"/>
                <w:bCs/>
                <w:bdr w:val="none" w:color="auto" w:sz="0" w:space="0" w:frame="1"/>
              </w:rPr>
            </w:pPr>
            <w:r w:rsidRPr="00D42FBC">
              <w:rPr>
                <w:bCs/>
                <w:bdr w:val="none" w:color="auto" w:sz="0" w:space="0" w:frame="1"/>
              </w:rPr>
              <w:t>Information security</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485AC4" w:rsidP="000072EE" w:rsidRDefault="000072EE" w14:paraId="538E4BD0" w14:textId="540F9B9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0072EE">
              <w:rPr>
                <w:rFonts w:cstheme="minorHAnsi"/>
                <w:szCs w:val="24"/>
              </w:rPr>
              <w:t xml:space="preserve">The protection of information and information systems from unauthorized access, use, disclosure, disruption, modification, or destruction </w:t>
            </w:r>
            <w:proofErr w:type="gramStart"/>
            <w:r w:rsidRPr="000072EE">
              <w:rPr>
                <w:rFonts w:cstheme="minorHAnsi"/>
                <w:szCs w:val="24"/>
              </w:rPr>
              <w:t>in order to</w:t>
            </w:r>
            <w:proofErr w:type="gramEnd"/>
            <w:r w:rsidRPr="000072EE">
              <w:rPr>
                <w:rFonts w:cstheme="minorHAnsi"/>
                <w:szCs w:val="24"/>
              </w:rPr>
              <w:t xml:space="preserve"> provide confidentiality, integrity, and availability.</w:t>
            </w:r>
          </w:p>
        </w:tc>
      </w:tr>
      <w:tr w:rsidR="008A5A9C" w:rsidTr="769F7D58" w14:paraId="33D5B478"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8A5A9C" w:rsidP="0004515F" w:rsidRDefault="002E1FE8" w14:paraId="00438853" w14:textId="2A126FE5">
            <w:pPr>
              <w:rPr>
                <w:bCs/>
                <w:szCs w:val="24"/>
              </w:rPr>
            </w:pPr>
            <w:r w:rsidRPr="00D42FBC">
              <w:rPr>
                <w:bCs/>
                <w:bdr w:val="none" w:color="auto" w:sz="0" w:space="0" w:frame="1"/>
              </w:rPr>
              <w:t>Information security risk</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8A5A9C" w:rsidP="00BA40AD" w:rsidRDefault="00BA40AD" w14:paraId="39D1772C" w14:textId="61CA3F7C">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BA40AD">
              <w:rPr>
                <w:rFonts w:cstheme="minorHAnsi"/>
                <w:szCs w:val="24"/>
              </w:rPr>
              <w:t>The risk to organizational operations (including mission, functions, image, reputation), organizational assets, individuals, other organizations, and the Nation due to the potential for unauthorized access, use, disclosure, disruption, modification, or destruction of information and/or information systems.</w:t>
            </w:r>
          </w:p>
        </w:tc>
      </w:tr>
      <w:tr w:rsidR="00735307" w:rsidTr="769F7D58" w14:paraId="7B6F1953"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735307" w:rsidP="0004515F" w:rsidRDefault="00735307" w14:paraId="79D0111F" w14:textId="53134DBD">
            <w:pPr>
              <w:rPr>
                <w:bCs/>
                <w:szCs w:val="24"/>
              </w:rPr>
            </w:pPr>
            <w:r>
              <w:rPr>
                <w:bCs/>
                <w:szCs w:val="24"/>
              </w:rPr>
              <w:t>Information Technology Services</w:t>
            </w:r>
            <w:r w:rsidR="00134788">
              <w:rPr>
                <w:bCs/>
                <w:szCs w:val="24"/>
              </w:rPr>
              <w:t xml:space="preserve"> (ITS)</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735307" w:rsidP="00F268AC" w:rsidRDefault="001205E7" w14:paraId="3E2DBB16" w14:textId="62CF3A2B">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color w:val="000000"/>
                <w:spacing w:val="2"/>
                <w:szCs w:val="24"/>
                <w:shd w:val="clear" w:color="auto" w:fill="FFFFFF"/>
              </w:rPr>
              <w:t>P</w:t>
            </w:r>
            <w:r w:rsidRPr="008A3900" w:rsidR="00717CD9">
              <w:rPr>
                <w:rFonts w:cstheme="minorHAnsi"/>
                <w:color w:val="000000"/>
                <w:spacing w:val="2"/>
                <w:szCs w:val="24"/>
                <w:shd w:val="clear" w:color="auto" w:fill="FFFFFF"/>
              </w:rPr>
              <w:t xml:space="preserve">rovides services and infrastructure to support and enhance teaching, learning, research, and administration </w:t>
            </w:r>
            <w:r w:rsidRPr="008A3900" w:rsidR="0022329C">
              <w:rPr>
                <w:rFonts w:cstheme="minorHAnsi"/>
                <w:color w:val="000000"/>
                <w:spacing w:val="2"/>
                <w:szCs w:val="24"/>
                <w:shd w:val="clear" w:color="auto" w:fill="FFFFFF"/>
              </w:rPr>
              <w:t>within</w:t>
            </w:r>
            <w:r w:rsidRPr="008A3900" w:rsidR="00717CD9">
              <w:rPr>
                <w:rFonts w:cstheme="minorHAnsi"/>
                <w:color w:val="000000"/>
                <w:spacing w:val="2"/>
                <w:szCs w:val="24"/>
                <w:shd w:val="clear" w:color="auto" w:fill="FFFFFF"/>
              </w:rPr>
              <w:t xml:space="preserve"> ANU.</w:t>
            </w:r>
          </w:p>
        </w:tc>
      </w:tr>
      <w:tr w:rsidR="00912262" w:rsidTr="769F7D58" w14:paraId="5293C5C0"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482D48" w:rsidR="00912262" w:rsidP="0004515F" w:rsidRDefault="00C928C6" w14:paraId="20D6FAC7" w14:textId="542E3CFA">
            <w:pPr>
              <w:rPr>
                <w:b w:val="0"/>
                <w:bCs/>
                <w:szCs w:val="24"/>
              </w:rPr>
            </w:pPr>
            <w:r>
              <w:rPr>
                <w:bCs/>
                <w:szCs w:val="24"/>
              </w:rPr>
              <w:t>Information Technology Team</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12262" w:rsidP="002812A6" w:rsidRDefault="00C928C6" w14:paraId="725F718B" w14:textId="2A0AE40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8A3900">
              <w:rPr>
                <w:rFonts w:cstheme="minorHAnsi"/>
                <w:szCs w:val="24"/>
              </w:rPr>
              <w:t>As not all ANU systems are managed by ITS</w:t>
            </w:r>
            <w:r w:rsidRPr="008A3900" w:rsidR="000012CF">
              <w:rPr>
                <w:rFonts w:cstheme="minorHAnsi"/>
                <w:szCs w:val="24"/>
              </w:rPr>
              <w:t xml:space="preserve"> this is a more generic term</w:t>
            </w:r>
            <w:r w:rsidR="001205E7">
              <w:rPr>
                <w:rFonts w:cstheme="minorHAnsi"/>
                <w:szCs w:val="24"/>
              </w:rPr>
              <w:t xml:space="preserve">. </w:t>
            </w:r>
          </w:p>
        </w:tc>
      </w:tr>
      <w:tr w:rsidR="00810E9A" w:rsidTr="769F7D58" w14:paraId="5CB1EA8D"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810E9A" w:rsidP="0004515F" w:rsidRDefault="00810E9A" w14:paraId="70FF6D80" w14:textId="0FD89050">
            <w:pPr>
              <w:rPr>
                <w:bCs/>
                <w:szCs w:val="24"/>
              </w:rPr>
            </w:pPr>
            <w:r>
              <w:rPr>
                <w:bCs/>
                <w:szCs w:val="24"/>
              </w:rPr>
              <w:t xml:space="preserve">ICT Equipment </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810E9A" w:rsidP="00FA1FCE" w:rsidRDefault="001020FB" w14:paraId="1218CE60" w14:textId="6892167B">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1020FB">
              <w:rPr>
                <w:rFonts w:cstheme="minorHAnsi"/>
                <w:szCs w:val="24"/>
              </w:rPr>
              <w:t>Any device that can process, store or communicate electronic information (e.g. computers, multifunction devices, mobile phones, digital cameras, electronic storage media and other radio devices).</w:t>
            </w:r>
          </w:p>
        </w:tc>
      </w:tr>
      <w:tr w:rsidR="00300EC0" w:rsidTr="769F7D58" w14:paraId="687A5CBC"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300EC0" w:rsidP="0004515F" w:rsidRDefault="00300EC0" w14:paraId="54638C10" w14:textId="39447908">
            <w:pPr>
              <w:rPr>
                <w:bCs/>
                <w:szCs w:val="24"/>
              </w:rPr>
            </w:pPr>
            <w:r>
              <w:lastRenderedPageBreak/>
              <w:t>Integrated Communication Network (ICN):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300EC0" w:rsidP="4AF5491A" w:rsidRDefault="002543FD" w14:paraId="0A0121CD" w14:textId="7B47B73C">
            <w:pPr>
              <w:jc w:val="both"/>
              <w:cnfStyle w:val="000000000000" w:firstRow="0" w:lastRow="0" w:firstColumn="0" w:lastColumn="0" w:oddVBand="0" w:evenVBand="0" w:oddHBand="0" w:evenHBand="0" w:firstRowFirstColumn="0" w:firstRowLastColumn="0" w:lastRowFirstColumn="0" w:lastRowLastColumn="0"/>
            </w:pPr>
            <w:r>
              <w:t>T</w:t>
            </w:r>
            <w:r w:rsidR="0022329C">
              <w:t xml:space="preserve">he University network infrastructure including the following network sites </w:t>
            </w:r>
            <w:r w:rsidRPr="678EC733" w:rsidR="0022329C">
              <w:rPr>
                <w:rFonts w:eastAsia="Calibri"/>
              </w:rPr>
              <w:t>–</w:t>
            </w:r>
            <w:r w:rsidR="0022329C">
              <w:t xml:space="preserve"> Acton Campus, The University </w:t>
            </w:r>
            <w:proofErr w:type="spellStart"/>
            <w:r w:rsidR="0022329C">
              <w:t>UniLodge</w:t>
            </w:r>
            <w:proofErr w:type="spellEnd"/>
            <w:r w:rsidR="0022329C">
              <w:t xml:space="preserve">, Hume Library Store, Gowrie Hall, Mount Stromlo Observatory, Siding Spring Observatory, North Australia Research Unit, </w:t>
            </w:r>
            <w:r w:rsidR="1D2ECAAB">
              <w:t xml:space="preserve">Kioloa campus, </w:t>
            </w:r>
            <w:r w:rsidR="0022329C">
              <w:t>The University Medical School remote sites and hospitals, and The University Exchange sites.</w:t>
            </w:r>
          </w:p>
        </w:tc>
      </w:tr>
      <w:tr w:rsidR="00D436C0" w:rsidTr="769F7D58" w14:paraId="454E2237"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D436C0" w:rsidP="0004515F" w:rsidRDefault="00D436C0" w14:paraId="31C069DE" w14:textId="65F6E693">
            <w:r>
              <w:t>Java</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2A3044" w:rsidP="002A3044" w:rsidRDefault="002A3044" w14:paraId="3DAA3208" w14:textId="5153588C">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2A3044">
              <w:rPr>
                <w:rFonts w:cstheme="minorHAnsi"/>
                <w:szCs w:val="24"/>
              </w:rPr>
              <w:t>A general-purpose programming language that is a class-based and object-oriented, and designed to have as few implementation dependencies as possible.</w:t>
            </w:r>
          </w:p>
        </w:tc>
      </w:tr>
      <w:tr w:rsidR="00670E68" w:rsidTr="769F7D58" w14:paraId="2FC81C55"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314F9E" w:rsidR="00670E68" w:rsidP="0004515F" w:rsidRDefault="00670E68" w14:paraId="2A2407DC" w14:textId="2AF3BBE7">
            <w:r>
              <w:rPr>
                <w:bCs/>
              </w:rPr>
              <w:t>Macro</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670E68" w:rsidP="00F346EF" w:rsidRDefault="00F346EF" w14:paraId="434E5964" w14:textId="517D0046">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346EF">
              <w:rPr>
                <w:rFonts w:cstheme="minorHAnsi"/>
                <w:szCs w:val="24"/>
              </w:rPr>
              <w:t>An instruction that causes the execution of a predefined sequence of instructions.</w:t>
            </w:r>
          </w:p>
        </w:tc>
      </w:tr>
      <w:tr w:rsidR="00314F9E" w:rsidTr="769F7D58" w14:paraId="0EF6970F"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314F9E" w:rsidP="0004515F" w:rsidRDefault="00314F9E" w14:paraId="39293E43" w14:textId="77777777">
            <w:r w:rsidRPr="00314F9E">
              <w:t>Malicious code</w:t>
            </w:r>
          </w:p>
          <w:p w:rsidRPr="00BA409A" w:rsidR="00BA409A" w:rsidP="00BA409A" w:rsidRDefault="00BA409A" w14:paraId="731729A3" w14:textId="3007E000"/>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314F9E" w:rsidP="00F346EF" w:rsidRDefault="00F346EF" w14:paraId="5AA53532" w14:textId="0EDEEC0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346EF">
              <w:rPr>
                <w:rFonts w:cstheme="minorHAnsi"/>
                <w:szCs w:val="24"/>
              </w:rPr>
              <w:t xml:space="preserve">Any software that attempts to subvert the confidentiality, </w:t>
            </w:r>
            <w:r w:rsidRPr="00F346EF" w:rsidR="004E4C30">
              <w:rPr>
                <w:rFonts w:cstheme="minorHAnsi"/>
                <w:szCs w:val="24"/>
              </w:rPr>
              <w:t>integrity,</w:t>
            </w:r>
            <w:r w:rsidRPr="00F346EF">
              <w:rPr>
                <w:rFonts w:cstheme="minorHAnsi"/>
                <w:szCs w:val="24"/>
              </w:rPr>
              <w:t xml:space="preserve"> or availability of a system.</w:t>
            </w:r>
          </w:p>
        </w:tc>
      </w:tr>
      <w:tr w:rsidR="002E3860" w:rsidTr="769F7D58" w14:paraId="099FCA6F"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314F9E" w:rsidR="002E3860" w:rsidP="0004515F" w:rsidRDefault="002E3860" w14:paraId="4B488AE2" w14:textId="5225BD58">
            <w:r w:rsidRPr="00FA024D">
              <w:rPr>
                <w:bCs/>
              </w:rPr>
              <w:t>Malware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2E3860" w:rsidP="004E4C30" w:rsidRDefault="004E4C30" w14:paraId="3904D658" w14:textId="34EB27C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4E4C30">
              <w:rPr>
                <w:rFonts w:cstheme="minorHAnsi"/>
                <w:szCs w:val="24"/>
              </w:rPr>
              <w:t xml:space="preserve">Malicious software used to gain unauthorised access to computers, steal information and disrupt or disable networks. Types of </w:t>
            </w:r>
            <w:r w:rsidRPr="004E4C30" w:rsidR="004134F5">
              <w:rPr>
                <w:rFonts w:cstheme="minorHAnsi"/>
                <w:szCs w:val="24"/>
              </w:rPr>
              <w:t>malwares</w:t>
            </w:r>
            <w:r w:rsidRPr="004E4C30">
              <w:rPr>
                <w:rFonts w:cstheme="minorHAnsi"/>
                <w:szCs w:val="24"/>
              </w:rPr>
              <w:t xml:space="preserve"> include Trojans, </w:t>
            </w:r>
            <w:r w:rsidRPr="004E4C30" w:rsidR="007F6FCD">
              <w:rPr>
                <w:rFonts w:cstheme="minorHAnsi"/>
                <w:szCs w:val="24"/>
              </w:rPr>
              <w:t>viruses,</w:t>
            </w:r>
            <w:r w:rsidRPr="004E4C30">
              <w:rPr>
                <w:rFonts w:cstheme="minorHAnsi"/>
                <w:szCs w:val="24"/>
              </w:rPr>
              <w:t xml:space="preserve"> and worms.</w:t>
            </w:r>
          </w:p>
        </w:tc>
      </w:tr>
      <w:tr w:rsidR="008003EC" w:rsidTr="769F7D58" w14:paraId="303C1823"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FA024D" w:rsidR="008003EC" w:rsidP="0004515F" w:rsidRDefault="008003EC" w14:paraId="45759552" w14:textId="0C76CD7C">
            <w:pPr>
              <w:rPr>
                <w:b w:val="0"/>
                <w:bCs/>
              </w:rPr>
            </w:pPr>
            <w:r>
              <w:rPr>
                <w:bCs/>
              </w:rPr>
              <w:t>M</w:t>
            </w:r>
            <w:r w:rsidRPr="001D6C3A">
              <w:rPr>
                <w:bCs/>
              </w:rPr>
              <w:t>anufacturer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8003EC" w:rsidP="002812A6" w:rsidRDefault="002543FD" w14:paraId="4AEE3A36" w14:textId="72B2FF37">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Pr="008A3900" w:rsidR="009812A2">
              <w:rPr>
                <w:rFonts w:cstheme="minorHAnsi"/>
                <w:szCs w:val="24"/>
              </w:rPr>
              <w:t xml:space="preserve"> person or company that makes goods for sale.</w:t>
            </w:r>
          </w:p>
        </w:tc>
      </w:tr>
      <w:tr w:rsidR="00BB0179" w:rsidTr="769F7D58" w14:paraId="174CFC57"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BB0179" w:rsidP="0004515F" w:rsidRDefault="00BB0179" w14:paraId="627DE5B7" w14:textId="4393C1E5">
            <w:pPr>
              <w:rPr>
                <w:bCs/>
              </w:rPr>
            </w:pPr>
            <w:r>
              <w:rPr>
                <w:bCs/>
              </w:rPr>
              <w:t xml:space="preserve">Media </w:t>
            </w:r>
          </w:p>
        </w:tc>
        <w:tc>
          <w:tcPr>
            <w:cnfStyle w:val="000000000000" w:firstRow="0" w:lastRow="0" w:firstColumn="0" w:lastColumn="0" w:oddVBand="0" w:evenVBand="0" w:oddHBand="0" w:evenHBand="0" w:firstRowFirstColumn="0" w:firstRowLastColumn="0" w:lastRowFirstColumn="0" w:lastRowLastColumn="0"/>
            <w:tcW w:w="6597" w:type="dxa"/>
            <w:tcMar/>
          </w:tcPr>
          <w:p w:rsidR="00BB0179" w:rsidP="002812A6" w:rsidRDefault="00F60DD9" w14:paraId="12E28675" w14:textId="36CA0A56">
            <w:pPr>
              <w:cnfStyle w:val="000000000000" w:firstRow="0" w:lastRow="0" w:firstColumn="0" w:lastColumn="0" w:oddVBand="0" w:evenVBand="0" w:oddHBand="0" w:evenHBand="0" w:firstRowFirstColumn="0" w:firstRowLastColumn="0" w:lastRowFirstColumn="0" w:lastRowLastColumn="0"/>
              <w:rPr>
                <w:rFonts w:cstheme="minorHAnsi"/>
                <w:szCs w:val="24"/>
              </w:rPr>
            </w:pPr>
            <w:r w:rsidRPr="00F60DD9">
              <w:rPr>
                <w:rFonts w:cstheme="minorHAnsi"/>
                <w:szCs w:val="24"/>
              </w:rPr>
              <w:t>A generic term for hardware, often portable in nature, which is used to store information.</w:t>
            </w:r>
          </w:p>
        </w:tc>
      </w:tr>
      <w:tr w:rsidR="009812A2" w:rsidTr="769F7D58" w14:paraId="2A420809"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9812A2" w:rsidP="009812A2" w:rsidRDefault="009812A2" w14:paraId="2E902000" w14:textId="2E9D2CF9">
            <w:pPr>
              <w:rPr>
                <w:b w:val="0"/>
                <w:bCs/>
              </w:rPr>
            </w:pPr>
            <w:r w:rsidRPr="000F72B8">
              <w:rPr>
                <w:bCs/>
              </w:rPr>
              <w:t>Metadata</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812A2" w:rsidP="00C00AF8" w:rsidRDefault="00C00AF8" w14:paraId="6A2861EF" w14:textId="63516BB9">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C00AF8">
              <w:rPr>
                <w:rFonts w:cstheme="minorHAnsi"/>
                <w:szCs w:val="24"/>
              </w:rPr>
              <w:t>Descriptive information about the content and context used to identify information.</w:t>
            </w:r>
          </w:p>
        </w:tc>
      </w:tr>
      <w:tr w:rsidR="00A71027" w:rsidTr="769F7D58" w14:paraId="573AF28C"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F72B8" w:rsidR="00A71027" w:rsidP="009812A2" w:rsidRDefault="00A71027" w14:paraId="5DDE2577" w14:textId="4A017096">
            <w:pPr>
              <w:rPr>
                <w:b w:val="0"/>
                <w:bCs/>
              </w:rPr>
            </w:pPr>
            <w:r w:rsidRPr="00963535">
              <w:rPr>
                <w:bCs/>
              </w:rPr>
              <w:t>Mitigation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A71027" w:rsidP="001F3878" w:rsidRDefault="001F3878" w14:paraId="2E503CD8" w14:textId="5F584331">
            <w:pPr>
              <w:cnfStyle w:val="000000000000" w:firstRow="0" w:lastRow="0" w:firstColumn="0" w:lastColumn="0" w:oddVBand="0" w:evenVBand="0" w:oddHBand="0" w:evenHBand="0" w:firstRowFirstColumn="0" w:firstRowLastColumn="0" w:lastRowFirstColumn="0" w:lastRowLastColumn="0"/>
              <w:rPr>
                <w:rFonts w:cstheme="minorHAnsi"/>
                <w:szCs w:val="24"/>
              </w:rPr>
            </w:pPr>
            <w:r w:rsidRPr="001F3878">
              <w:rPr>
                <w:rFonts w:cstheme="minorHAnsi"/>
                <w:szCs w:val="24"/>
              </w:rPr>
              <w:t>A decision, action, or practice intended to reduce the level of risk associated with one or more threat events, threat scenarios, or vulnerabilities.</w:t>
            </w:r>
          </w:p>
        </w:tc>
      </w:tr>
      <w:tr w:rsidR="00A77DB7" w:rsidTr="769F7D58" w14:paraId="4DA3931F"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FA024D" w:rsidR="00A77DB7" w:rsidP="0004515F" w:rsidRDefault="00A77DB7" w14:paraId="7B102E9E" w14:textId="4B2109A8">
            <w:pPr>
              <w:rPr>
                <w:b w:val="0"/>
                <w:bCs/>
              </w:rPr>
            </w:pPr>
            <w:r>
              <w:t>Multifactor Authentication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A77DB7" w:rsidP="0062483E" w:rsidRDefault="0062483E" w14:paraId="36D96925" w14:textId="6709C570">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2483E">
              <w:rPr>
                <w:rFonts w:cstheme="minorHAnsi"/>
                <w:szCs w:val="24"/>
              </w:rPr>
              <w:t>A method of computer access control in which a user is granted access only after successfully presenting several separate pieces of evidence to an authentication mechanism – typically at least two of the following categories: knowledge (something they know), possession (something they have), and inherence (something they are).</w:t>
            </w:r>
          </w:p>
        </w:tc>
      </w:tr>
      <w:tr w:rsidR="009812A2" w:rsidTr="769F7D58" w14:paraId="42BF989B"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F72B8" w:rsidR="009812A2" w:rsidP="009812A2" w:rsidRDefault="009812A2" w14:paraId="572DBF08" w14:textId="4B4E481A">
            <w:pPr>
              <w:rPr>
                <w:b w:val="0"/>
                <w:bCs/>
              </w:rPr>
            </w:pPr>
            <w:r>
              <w:rPr>
                <w:bCs/>
              </w:rPr>
              <w:t>Multi-Function Device (MFD):</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812A2" w:rsidP="009812A2" w:rsidRDefault="009812A2" w14:paraId="110688ED" w14:textId="5EE7B28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8A3900">
              <w:rPr>
                <w:rFonts w:cstheme="minorHAnsi"/>
                <w:szCs w:val="24"/>
              </w:rPr>
              <w:t>ICT equipment that combines printing, scanning, copying, faxing or voice messaging functionality in the one device</w:t>
            </w:r>
            <w:r w:rsidR="0016450E">
              <w:rPr>
                <w:rFonts w:cstheme="minorHAnsi"/>
                <w:szCs w:val="24"/>
              </w:rPr>
              <w:t>.</w:t>
            </w:r>
          </w:p>
        </w:tc>
      </w:tr>
      <w:tr w:rsidR="001007BE" w:rsidTr="769F7D58" w14:paraId="5017CD6B"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1007BE" w:rsidP="0004515F" w:rsidRDefault="001007BE" w14:paraId="3D82AD8B" w14:textId="3C3073C3">
            <w:pPr>
              <w:rPr>
                <w:b w:val="0"/>
                <w:bCs/>
              </w:rPr>
            </w:pPr>
            <w:r w:rsidRPr="00482D48">
              <w:rPr>
                <w:bCs/>
                <w:szCs w:val="24"/>
              </w:rPr>
              <w:t>Network devices</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1007BE" w:rsidP="002812A6" w:rsidRDefault="001D3EB8" w14:paraId="5948920C" w14:textId="7D7AA10A">
            <w:pPr>
              <w:cnfStyle w:val="000000000000" w:firstRow="0" w:lastRow="0" w:firstColumn="0" w:lastColumn="0" w:oddVBand="0" w:evenVBand="0" w:oddHBand="0" w:evenHBand="0" w:firstRowFirstColumn="0" w:firstRowLastColumn="0" w:lastRowFirstColumn="0" w:lastRowLastColumn="0"/>
              <w:rPr>
                <w:rFonts w:cstheme="minorHAnsi"/>
                <w:szCs w:val="24"/>
              </w:rPr>
            </w:pPr>
            <w:r w:rsidRPr="001D3EB8">
              <w:rPr>
                <w:rFonts w:cstheme="minorHAnsi"/>
                <w:szCs w:val="24"/>
              </w:rPr>
              <w:t>ICT equipment designed to facilitate the communication of information.</w:t>
            </w:r>
          </w:p>
        </w:tc>
      </w:tr>
      <w:tr w:rsidR="00E604B9" w:rsidTr="769F7D58" w14:paraId="5272F552"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E604B9" w:rsidP="0004515F" w:rsidRDefault="001E3503" w14:paraId="3D90D724" w14:textId="6CE6A6CF">
            <w:pPr>
              <w:rPr>
                <w:b w:val="0"/>
                <w:bCs/>
              </w:rPr>
            </w:pPr>
            <w:r w:rsidRPr="00054789">
              <w:rPr>
                <w:bCs/>
              </w:rPr>
              <w:t>Passphrase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E604B9" w:rsidP="00F124E2" w:rsidRDefault="002543FD" w14:paraId="789A4C6D" w14:textId="24ED33E9">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Pr="008A3900" w:rsidR="00EE6170">
              <w:rPr>
                <w:rFonts w:cstheme="minorHAnsi"/>
                <w:szCs w:val="24"/>
              </w:rPr>
              <w:t xml:space="preserve"> sequence of words used for authentication (e.g. pineapple Imagine 99).</w:t>
            </w:r>
          </w:p>
        </w:tc>
      </w:tr>
      <w:tr w:rsidR="009532AA" w:rsidTr="769F7D58" w14:paraId="565654EA"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B35C91" w:rsidR="009532AA" w:rsidP="0004515F" w:rsidRDefault="009532AA" w14:paraId="725357BF" w14:textId="49047EF5">
            <w:pPr>
              <w:rPr>
                <w:b w:val="0"/>
                <w:bCs/>
              </w:rPr>
            </w:pPr>
            <w:r w:rsidRPr="00054789">
              <w:rPr>
                <w:bCs/>
              </w:rPr>
              <w:t>Password</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532AA" w:rsidP="00404745" w:rsidRDefault="002543FD" w14:paraId="025A1EA5" w14:textId="17C67674">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A </w:t>
            </w:r>
            <w:r w:rsidRPr="008A3900" w:rsidR="00E604B9">
              <w:rPr>
                <w:rFonts w:cstheme="minorHAnsi"/>
                <w:szCs w:val="24"/>
              </w:rPr>
              <w:t>sequence of characters or words used for authentication (e.g. ^</w:t>
            </w:r>
            <w:proofErr w:type="spellStart"/>
            <w:r w:rsidRPr="008A3900" w:rsidR="00E604B9">
              <w:rPr>
                <w:rFonts w:cstheme="minorHAnsi"/>
                <w:szCs w:val="24"/>
              </w:rPr>
              <w:t>Mhall.ifwwa</w:t>
            </w:r>
            <w:proofErr w:type="spellEnd"/>
            <w:r w:rsidRPr="008A3900" w:rsidR="00E604B9">
              <w:rPr>
                <w:rFonts w:cstheme="minorHAnsi"/>
                <w:szCs w:val="24"/>
              </w:rPr>
              <w:t xml:space="preserve">*99btls). The use of the term password(s) also includes passphrase(s). The use of the term </w:t>
            </w:r>
            <w:r w:rsidRPr="008A3900" w:rsidR="00E604B9">
              <w:rPr>
                <w:rFonts w:cstheme="minorHAnsi"/>
                <w:szCs w:val="24"/>
              </w:rPr>
              <w:lastRenderedPageBreak/>
              <w:t>password(s) in this policy does not include Personal Identification Numbers (PINs).</w:t>
            </w:r>
          </w:p>
        </w:tc>
      </w:tr>
      <w:tr w:rsidR="00E46C57" w:rsidTr="769F7D58" w14:paraId="1179C56B"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E46C57" w:rsidP="009812A2" w:rsidRDefault="00E002C9" w14:paraId="776531A5" w14:textId="00AB08E4">
            <w:pPr>
              <w:rPr>
                <w:b w:val="0"/>
                <w:bCs/>
              </w:rPr>
            </w:pPr>
            <w:r w:rsidRPr="008F582F">
              <w:rPr>
                <w:bCs/>
              </w:rPr>
              <w:lastRenderedPageBreak/>
              <w:t>Patch</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E46C57" w:rsidP="00F874AE" w:rsidRDefault="00F874AE" w14:paraId="002E7637" w14:textId="7C84C9F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874AE">
              <w:rPr>
                <w:rFonts w:cstheme="minorHAnsi"/>
                <w:szCs w:val="24"/>
              </w:rPr>
              <w:t>A piece of software designed to remedy security vulnerabilities or improve the usability or performance of software and ICT equipment.</w:t>
            </w:r>
          </w:p>
        </w:tc>
      </w:tr>
      <w:tr w:rsidR="007D6DAC" w:rsidTr="769F7D58" w14:paraId="6B0E1F3E"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7D6DAC" w:rsidP="0004515F" w:rsidRDefault="007D6DAC" w14:paraId="3FA10CD4" w14:textId="67750129">
            <w:pPr>
              <w:rPr>
                <w:b w:val="0"/>
                <w:bCs/>
              </w:rPr>
            </w:pPr>
            <w:r>
              <w:t>Personal Identification Number (PIN)</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7D6DAC" w:rsidP="002812A6" w:rsidRDefault="002543FD" w14:paraId="20760798" w14:textId="7AABE0D5">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Pr="008A3900" w:rsidR="00E31D2E">
              <w:rPr>
                <w:rFonts w:cstheme="minorHAnsi"/>
                <w:szCs w:val="24"/>
              </w:rPr>
              <w:t xml:space="preserve"> sequence of numbers used for authentication</w:t>
            </w:r>
          </w:p>
        </w:tc>
      </w:tr>
      <w:tr w:rsidR="009812A2" w:rsidTr="769F7D58" w14:paraId="20988DA7"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B35C91" w:rsidR="009812A2" w:rsidP="009812A2" w:rsidRDefault="009812A2" w14:paraId="373DA0B4" w14:textId="363F9E77">
            <w:pPr>
              <w:rPr>
                <w:b w:val="0"/>
                <w:bCs/>
              </w:rPr>
            </w:pPr>
            <w:r>
              <w:rPr>
                <w:rFonts w:cstheme="minorHAnsi"/>
                <w:bCs/>
                <w:color w:val="000000"/>
                <w:spacing w:val="2"/>
                <w:szCs w:val="24"/>
                <w:bdr w:val="none" w:color="auto" w:sz="0" w:space="0" w:frame="1"/>
              </w:rPr>
              <w:t>Privileges</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812A2" w:rsidP="009812A2" w:rsidRDefault="0098270E" w14:paraId="524AF4A7" w14:textId="77523A6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98270E">
              <w:rPr>
                <w:rFonts w:cstheme="minorHAnsi"/>
                <w:szCs w:val="24"/>
              </w:rPr>
              <w:t xml:space="preserve">A special authorization that is granted to </w:t>
            </w:r>
            <w:proofErr w:type="gramStart"/>
            <w:r w:rsidRPr="0098270E">
              <w:rPr>
                <w:rFonts w:cstheme="minorHAnsi"/>
                <w:szCs w:val="24"/>
              </w:rPr>
              <w:t>particular users</w:t>
            </w:r>
            <w:proofErr w:type="gramEnd"/>
            <w:r w:rsidRPr="0098270E">
              <w:rPr>
                <w:rFonts w:cstheme="minorHAnsi"/>
                <w:szCs w:val="24"/>
              </w:rPr>
              <w:t xml:space="preserve"> to perform security relevant operations.</w:t>
            </w:r>
          </w:p>
        </w:tc>
      </w:tr>
      <w:tr w:rsidR="009812A2" w:rsidTr="769F7D58" w14:paraId="24ED906A"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9812A2" w:rsidP="4AF5491A" w:rsidRDefault="009812A2" w14:paraId="30B708B1" w14:textId="59AF22DC">
            <w:pPr>
              <w:rPr>
                <w:color w:val="000000"/>
                <w:spacing w:val="2"/>
                <w:bdr w:val="none" w:color="auto" w:sz="0" w:space="0" w:frame="1"/>
              </w:rPr>
            </w:pPr>
            <w:r w:rsidRPr="4AF5491A">
              <w:rPr>
                <w:color w:val="000000"/>
                <w:spacing w:val="2"/>
                <w:bdr w:val="none" w:color="auto" w:sz="0" w:space="0" w:frame="1"/>
              </w:rPr>
              <w:t>Privilege</w:t>
            </w:r>
            <w:r w:rsidRPr="4AF5491A" w:rsidR="05EDF498">
              <w:rPr>
                <w:color w:val="000000"/>
                <w:spacing w:val="2"/>
                <w:bdr w:val="none" w:color="auto" w:sz="0" w:space="0" w:frame="1"/>
              </w:rPr>
              <w:t>d</w:t>
            </w:r>
            <w:r w:rsidRPr="4AF5491A">
              <w:rPr>
                <w:color w:val="000000"/>
                <w:spacing w:val="2"/>
                <w:bdr w:val="none" w:color="auto" w:sz="0" w:space="0" w:frame="1"/>
              </w:rPr>
              <w:t xml:space="preserve"> account</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812A2" w:rsidP="678EC733" w:rsidRDefault="41E0955A" w14:paraId="78D52B5D" w14:textId="4316F5E1">
            <w:pPr>
              <w:jc w:val="both"/>
              <w:cnfStyle w:val="000000000000" w:firstRow="0" w:lastRow="0" w:firstColumn="0" w:lastColumn="0" w:oddVBand="0" w:evenVBand="0" w:oddHBand="0" w:evenHBand="0" w:firstRowFirstColumn="0" w:firstRowLastColumn="0" w:lastRowFirstColumn="0" w:lastRowLastColumn="0"/>
              <w:rPr>
                <w:color w:val="000000"/>
                <w:spacing w:val="2"/>
                <w:bdr w:val="none" w:color="auto" w:sz="0" w:space="0" w:frame="1"/>
              </w:rPr>
            </w:pPr>
            <w:r w:rsidRPr="4AF5491A">
              <w:rPr>
                <w:color w:val="000000" w:themeColor="text1"/>
              </w:rPr>
              <w:t>An information system account with approved authorizations of a privileged user, such as</w:t>
            </w:r>
            <w:r w:rsidRPr="4AF5491A" w:rsidR="009812A2">
              <w:rPr>
                <w:color w:val="000000"/>
                <w:spacing w:val="2"/>
                <w:bdr w:val="none" w:color="auto" w:sz="0" w:space="0" w:frame="1"/>
              </w:rPr>
              <w:t xml:space="preserve"> elevated access to ANU systems.</w:t>
            </w:r>
          </w:p>
        </w:tc>
      </w:tr>
      <w:tr w:rsidR="009812A2" w:rsidTr="769F7D58" w14:paraId="0E0A6B21"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9812A2" w:rsidP="009812A2" w:rsidRDefault="009812A2" w14:paraId="4CBB8123" w14:textId="0F420398">
            <w:pPr>
              <w:rPr>
                <w:rFonts w:cstheme="minorHAnsi"/>
                <w:b w:val="0"/>
                <w:bCs/>
                <w:color w:val="000000"/>
                <w:spacing w:val="2"/>
                <w:szCs w:val="24"/>
                <w:bdr w:val="none" w:color="auto" w:sz="0" w:space="0" w:frame="1"/>
              </w:rPr>
            </w:pPr>
            <w:r>
              <w:rPr>
                <w:rFonts w:cstheme="minorHAnsi"/>
                <w:bCs/>
                <w:color w:val="000000"/>
                <w:spacing w:val="2"/>
                <w:szCs w:val="24"/>
                <w:bdr w:val="none" w:color="auto" w:sz="0" w:space="0" w:frame="1"/>
              </w:rPr>
              <w:t>Privileged account management</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812A2" w:rsidP="4AF5491A" w:rsidRDefault="009812A2" w14:paraId="5055FE52" w14:textId="461A66EA">
            <w:pPr>
              <w:jc w:val="both"/>
              <w:cnfStyle w:val="000000000000" w:firstRow="0" w:lastRow="0" w:firstColumn="0" w:lastColumn="0" w:oddVBand="0" w:evenVBand="0" w:oddHBand="0" w:evenHBand="0" w:firstRowFirstColumn="0" w:firstRowLastColumn="0" w:lastRowFirstColumn="0" w:lastRowLastColumn="0"/>
              <w:rPr>
                <w:color w:val="000000"/>
                <w:spacing w:val="2"/>
                <w:bdr w:val="none" w:color="auto" w:sz="0" w:space="0" w:frame="1"/>
              </w:rPr>
            </w:pPr>
            <w:r w:rsidRPr="4AF5491A">
              <w:rPr>
                <w:color w:val="000000"/>
                <w:spacing w:val="2"/>
                <w:bdr w:val="none" w:color="auto" w:sz="0" w:space="0" w:frame="1"/>
              </w:rPr>
              <w:t xml:space="preserve">Refers to managing and auditing accounts and data access based </w:t>
            </w:r>
            <w:r w:rsidRPr="678EC733" w:rsidR="003A2A4B">
              <w:rPr>
                <w:color w:val="000000"/>
                <w:spacing w:val="2"/>
                <w:bdr w:val="none" w:color="auto" w:sz="0" w:space="0" w:frame="1"/>
                <w:lang w:eastAsia="ja-JP"/>
              </w:rPr>
              <w:t>o</w:t>
            </w:r>
            <w:r w:rsidRPr="4AF5491A">
              <w:rPr>
                <w:color w:val="000000"/>
                <w:spacing w:val="2"/>
                <w:bdr w:val="none" w:color="auto" w:sz="0" w:space="0" w:frame="1"/>
              </w:rPr>
              <w:t>n privileges of the user.</w:t>
            </w:r>
          </w:p>
        </w:tc>
      </w:tr>
      <w:tr w:rsidR="4AF5491A" w:rsidTr="769F7D58" w14:paraId="23843CA5"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2FBF6E36" w:rsidP="4AF5491A" w:rsidRDefault="2FBF6E36" w14:paraId="2504C70E" w14:textId="1F5D4E77">
            <w:r>
              <w:t xml:space="preserve">Privileged </w:t>
            </w:r>
            <w:r w:rsidR="531E8ECC">
              <w:t>u</w:t>
            </w:r>
            <w:r>
              <w:t>ser</w:t>
            </w:r>
          </w:p>
        </w:tc>
        <w:tc>
          <w:tcPr>
            <w:cnfStyle w:val="000000000000" w:firstRow="0" w:lastRow="0" w:firstColumn="0" w:lastColumn="0" w:oddVBand="0" w:evenVBand="0" w:oddHBand="0" w:evenHBand="0" w:firstRowFirstColumn="0" w:firstRowLastColumn="0" w:lastRowFirstColumn="0" w:lastRowLastColumn="0"/>
            <w:tcW w:w="6597" w:type="dxa"/>
            <w:tcMar/>
          </w:tcPr>
          <w:p w:rsidRPr="003A2A4B" w:rsidR="2FBF6E36" w:rsidP="4AF5491A" w:rsidRDefault="2FBF6E36" w14:paraId="60542FCC" w14:textId="513BAC87">
            <w:pPr>
              <w:jc w:val="both"/>
              <w:cnfStyle w:val="000000000000" w:firstRow="0" w:lastRow="0" w:firstColumn="0" w:lastColumn="0" w:oddVBand="0" w:evenVBand="0" w:oddHBand="0" w:evenHBand="0" w:firstRowFirstColumn="0" w:firstRowLastColumn="0" w:lastRowFirstColumn="0" w:lastRowLastColumn="0"/>
              <w:rPr>
                <w:color w:val="000000" w:themeColor="text1"/>
                <w:lang w:eastAsia="ja-JP"/>
              </w:rPr>
            </w:pPr>
            <w:r w:rsidRPr="4AF5491A">
              <w:rPr>
                <w:color w:val="000000" w:themeColor="text1"/>
              </w:rPr>
              <w:t>A user who is authorized (and, therefore, trusted) to perform security-relevant functions that standard users are not authorized to perform.</w:t>
            </w:r>
            <w:r w:rsidRPr="4AF5491A" w:rsidR="5171B636">
              <w:rPr>
                <w:color w:val="000000" w:themeColor="text1"/>
              </w:rPr>
              <w:t xml:space="preserve"> </w:t>
            </w:r>
            <w:r w:rsidRPr="4AF5491A" w:rsidR="003A2A4B">
              <w:rPr>
                <w:color w:val="000000"/>
                <w:spacing w:val="2"/>
                <w:bdr w:val="none" w:color="auto" w:sz="0" w:space="0" w:frame="1"/>
              </w:rPr>
              <w:t>Often a privileged user has been granted administrative access to</w:t>
            </w:r>
            <w:r w:rsidRPr="678EC733" w:rsidR="00785A9D">
              <w:rPr>
                <w:color w:val="000000"/>
                <w:spacing w:val="2"/>
                <w:bdr w:val="none" w:color="auto" w:sz="0" w:space="0" w:frame="1"/>
                <w:lang w:eastAsia="ja-JP"/>
              </w:rPr>
              <w:t xml:space="preserve"> a</w:t>
            </w:r>
            <w:r w:rsidRPr="4AF5491A" w:rsidR="003A2A4B">
              <w:rPr>
                <w:color w:val="000000"/>
                <w:spacing w:val="2"/>
                <w:bdr w:val="none" w:color="auto" w:sz="0" w:space="0" w:frame="1"/>
              </w:rPr>
              <w:t xml:space="preserve"> system to perform a work function. For example, to create standard user accounts.</w:t>
            </w:r>
          </w:p>
        </w:tc>
      </w:tr>
      <w:tr w:rsidR="40630FEF" w:rsidTr="769F7D58" w14:paraId="712E080C">
        <w:trPr>
          <w:trHeight w:val="30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5B1BFA39" w:rsidP="40630FEF" w:rsidRDefault="5B1BFA39" w14:paraId="5E4F6598" w14:textId="5C96BA46">
            <w:pPr>
              <w:pStyle w:val="Normal"/>
            </w:pPr>
            <w:r w:rsidR="5B1BFA39">
              <w:rPr/>
              <w:t>Sensitive data</w:t>
            </w:r>
            <w:r w:rsidR="5B3888C5">
              <w:rPr/>
              <w:t>/ systems</w:t>
            </w:r>
          </w:p>
        </w:tc>
        <w:tc>
          <w:tcPr>
            <w:cnfStyle w:val="000000000000" w:firstRow="0" w:lastRow="0" w:firstColumn="0" w:lastColumn="0" w:oddVBand="0" w:evenVBand="0" w:oddHBand="0" w:evenHBand="0" w:firstRowFirstColumn="0" w:firstRowLastColumn="0" w:lastRowFirstColumn="0" w:lastRowLastColumn="0"/>
            <w:tcW w:w="6597" w:type="dxa"/>
            <w:tcMar/>
          </w:tcPr>
          <w:p w:rsidR="5B1BFA39" w:rsidP="40630FEF" w:rsidRDefault="5B1BFA39" w14:paraId="6ACF30D2" w14:textId="156A96E9">
            <w:pPr>
              <w:pStyle w:val="Normal"/>
              <w:spacing w:before="0" w:beforeAutospacing="off" w:after="322" w:afterAutospacing="off"/>
              <w:jc w:val="both"/>
              <w:rPr>
                <w:rFonts w:ascii="Arial" w:hAnsi="Arial" w:eastAsia="Arial" w:cs="Arial"/>
                <w:noProof w:val="0"/>
                <w:sz w:val="24"/>
                <w:szCs w:val="24"/>
                <w:lang w:val="en-AU"/>
              </w:rPr>
            </w:pPr>
            <w:r w:rsidRPr="40630FEF" w:rsidR="5B1BFA39">
              <w:rPr>
                <w:rFonts w:cs="Arial" w:cstheme="minorAscii"/>
                <w:color w:val="000000" w:themeColor="text1" w:themeTint="FF" w:themeShade="FF"/>
              </w:rPr>
              <w:t xml:space="preserve">As defined in the </w:t>
            </w:r>
            <w:hyperlink r:id="R7a5f2f5d123242b8">
              <w:r w:rsidRPr="40630FEF" w:rsidR="5B1BFA39">
                <w:rPr>
                  <w:rStyle w:val="Hyperlink"/>
                  <w:rFonts w:ascii="Arial" w:hAnsi="Arial" w:eastAsia="Arial" w:cs="Arial"/>
                  <w:noProof w:val="0"/>
                  <w:sz w:val="24"/>
                  <w:szCs w:val="24"/>
                  <w:lang w:val="en-AU"/>
                </w:rPr>
                <w:t>Information and Data Classification Standard</w:t>
              </w:r>
            </w:hyperlink>
            <w:r w:rsidRPr="40630FEF" w:rsidR="5A094808">
              <w:rPr>
                <w:rFonts w:ascii="Arial" w:hAnsi="Arial" w:eastAsia="Arial" w:cs="Arial"/>
                <w:noProof w:val="0"/>
                <w:sz w:val="24"/>
                <w:szCs w:val="24"/>
                <w:lang w:val="en-AU"/>
              </w:rPr>
              <w:t xml:space="preserve"> – </w:t>
            </w:r>
            <w:r w:rsidRPr="40630FEF" w:rsidR="19684B39">
              <w:rPr>
                <w:rFonts w:ascii="Arial" w:hAnsi="Arial" w:eastAsia="Arial" w:cs="Arial"/>
                <w:noProof w:val="0"/>
                <w:sz w:val="24"/>
                <w:szCs w:val="24"/>
                <w:lang w:val="en-AU"/>
              </w:rPr>
              <w:t>data and the systems that host data</w:t>
            </w:r>
            <w:r w:rsidRPr="40630FEF" w:rsidR="5A094808">
              <w:rPr>
                <w:rFonts w:ascii="Arial" w:hAnsi="Arial" w:eastAsia="Arial" w:cs="Arial"/>
                <w:noProof w:val="0"/>
                <w:sz w:val="24"/>
                <w:szCs w:val="24"/>
                <w:lang w:val="en-AU"/>
              </w:rPr>
              <w:t xml:space="preserve"> that would cause medium impact to the University, staff or students if </w:t>
            </w:r>
            <w:r w:rsidRPr="40630FEF" w:rsidR="5A094808">
              <w:rPr>
                <w:rFonts w:ascii="Arial" w:hAnsi="Arial" w:eastAsia="Arial" w:cs="Arial"/>
                <w:noProof w:val="0"/>
                <w:sz w:val="24"/>
                <w:szCs w:val="24"/>
                <w:lang w:val="en-AU"/>
              </w:rPr>
              <w:t>disclosed</w:t>
            </w:r>
            <w:r w:rsidRPr="40630FEF" w:rsidR="5A094808">
              <w:rPr>
                <w:rFonts w:ascii="Arial" w:hAnsi="Arial" w:eastAsia="Arial" w:cs="Arial"/>
                <w:noProof w:val="0"/>
                <w:sz w:val="24"/>
                <w:szCs w:val="24"/>
                <w:lang w:val="en-AU"/>
              </w:rPr>
              <w:t xml:space="preserve"> (e.g. identifiable staff or student data, </w:t>
            </w:r>
            <w:r w:rsidRPr="40630FEF" w:rsidR="7E6737CB">
              <w:rPr>
                <w:rFonts w:ascii="Arial" w:hAnsi="Arial" w:eastAsia="Arial" w:cs="Arial"/>
                <w:noProof w:val="0"/>
                <w:sz w:val="24"/>
                <w:szCs w:val="24"/>
                <w:lang w:val="en-AU"/>
              </w:rPr>
              <w:t>financial data)</w:t>
            </w:r>
            <w:r w:rsidRPr="40630FEF" w:rsidR="072B19EC">
              <w:rPr>
                <w:rFonts w:ascii="Arial" w:hAnsi="Arial" w:eastAsia="Arial" w:cs="Arial"/>
                <w:noProof w:val="0"/>
                <w:sz w:val="24"/>
                <w:szCs w:val="24"/>
                <w:lang w:val="en-AU"/>
              </w:rPr>
              <w:t>.</w:t>
            </w:r>
          </w:p>
        </w:tc>
      </w:tr>
      <w:tr w:rsidR="002B3DC3" w:rsidTr="769F7D58" w14:paraId="41C37B95"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666120" w:rsidR="002B3DC3" w:rsidP="009812A2" w:rsidRDefault="00666120" w14:paraId="53161014" w14:textId="0EE73DB7">
            <w:r>
              <w:t>Service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2B3DC3" w:rsidP="00C1579D" w:rsidRDefault="00C1579D" w14:paraId="1073B3C0" w14:textId="0F2C1501">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C1579D">
              <w:rPr>
                <w:rFonts w:cstheme="minorHAnsi"/>
                <w:color w:val="000000"/>
                <w:spacing w:val="2"/>
                <w:szCs w:val="24"/>
                <w:shd w:val="clear" w:color="auto" w:fill="FFFFFF"/>
              </w:rPr>
              <w:t>A set of related IT components provided in support of one</w:t>
            </w:r>
            <w:r w:rsidRPr="008A3900" w:rsidR="00666120">
              <w:rPr>
                <w:rFonts w:cstheme="minorHAnsi"/>
                <w:color w:val="000000"/>
                <w:spacing w:val="2"/>
                <w:szCs w:val="24"/>
                <w:shd w:val="clear" w:color="auto" w:fill="FFFFFF"/>
              </w:rPr>
              <w:t xml:space="preserve"> or </w:t>
            </w:r>
            <w:r w:rsidRPr="00C1579D">
              <w:rPr>
                <w:rFonts w:cstheme="minorHAnsi"/>
                <w:color w:val="000000"/>
                <w:spacing w:val="2"/>
                <w:szCs w:val="24"/>
                <w:shd w:val="clear" w:color="auto" w:fill="FFFFFF"/>
              </w:rPr>
              <w:t>more business processes.</w:t>
            </w:r>
            <w:r w:rsidRPr="008A3900" w:rsidR="00666120">
              <w:rPr>
                <w:rFonts w:cstheme="minorHAnsi"/>
                <w:color w:val="000000"/>
                <w:spacing w:val="2"/>
                <w:szCs w:val="24"/>
                <w:shd w:val="clear" w:color="auto" w:fill="FFFFFF"/>
              </w:rPr>
              <w:t xml:space="preserve"> This includes ICT infrastructure, end-user computing devices, operating systems, applications, drivers and firmware.</w:t>
            </w:r>
          </w:p>
        </w:tc>
      </w:tr>
      <w:tr w:rsidR="00E7541B" w:rsidTr="769F7D58" w14:paraId="2B4502DB"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B91E1E" w:rsidR="00E7541B" w:rsidP="0004515F" w:rsidRDefault="00E7541B" w14:paraId="1FDB7AA8" w14:textId="118B4C00">
            <w:r w:rsidRPr="00B91E1E">
              <w:t>Software obsolescence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E7541B" w:rsidP="002130E1" w:rsidRDefault="002543FD" w14:paraId="41FD3E1F" w14:textId="1C365BF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T</w:t>
            </w:r>
            <w:r w:rsidRPr="008A3900" w:rsidR="005F67D2">
              <w:rPr>
                <w:rFonts w:cstheme="minorHAnsi"/>
                <w:szCs w:val="24"/>
              </w:rPr>
              <w:t>he application or software which is needed to render file formats may change; and there may be withdrawal of support for software.</w:t>
            </w:r>
          </w:p>
        </w:tc>
      </w:tr>
      <w:tr w:rsidR="00C86394" w:rsidTr="769F7D58" w14:paraId="115BB3C1"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C86394" w:rsidP="678EC733" w:rsidRDefault="00C86394" w14:paraId="3D4C6A31" w14:textId="714C1031">
            <w:pPr>
              <w:rPr>
                <w:lang w:eastAsia="ja-JP"/>
              </w:rPr>
            </w:pPr>
            <w:r w:rsidRPr="678EC733">
              <w:rPr>
                <w:lang w:eastAsia="ja-JP"/>
              </w:rPr>
              <w:t>Standard Operating Environment (SOE)</w:t>
            </w:r>
          </w:p>
        </w:tc>
        <w:tc>
          <w:tcPr>
            <w:cnfStyle w:val="000000000000" w:firstRow="0" w:lastRow="0" w:firstColumn="0" w:lastColumn="0" w:oddVBand="0" w:evenVBand="0" w:oddHBand="0" w:evenHBand="0" w:firstRowFirstColumn="0" w:firstRowLastColumn="0" w:lastRowFirstColumn="0" w:lastRowLastColumn="0"/>
            <w:tcW w:w="6597" w:type="dxa"/>
            <w:tcMar/>
          </w:tcPr>
          <w:p w:rsidRPr="4AF5491A" w:rsidR="00C86394" w:rsidP="4AF5491A" w:rsidRDefault="00C86394" w14:paraId="3792AF4B" w14:textId="73272228">
            <w:pPr>
              <w:jc w:val="both"/>
              <w:cnfStyle w:val="000000000000" w:firstRow="0" w:lastRow="0" w:firstColumn="0" w:lastColumn="0" w:oddVBand="0" w:evenVBand="0" w:oddHBand="0" w:evenHBand="0" w:firstRowFirstColumn="0" w:firstRowLastColumn="0" w:lastRowFirstColumn="0" w:lastRowLastColumn="0"/>
            </w:pPr>
            <w:r w:rsidRPr="678EC733">
              <w:rPr>
                <w:lang w:eastAsia="ja-JP"/>
              </w:rPr>
              <w:t xml:space="preserve">A </w:t>
            </w:r>
            <w:r>
              <w:t>standard operating environment, or a specific computer operating system and collection of software that an IT department defines as a standard build.</w:t>
            </w:r>
          </w:p>
        </w:tc>
      </w:tr>
      <w:tr w:rsidR="00D1345F" w:rsidTr="769F7D58" w14:paraId="31F60EA1"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B35C91" w:rsidR="00D1345F" w:rsidP="678EC733" w:rsidRDefault="00D1345F" w14:paraId="1F7F73D3" w14:textId="4E4013AD">
            <w:r>
              <w:t>Standard user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D1345F" w:rsidP="4AF5491A" w:rsidRDefault="003459A4" w14:paraId="778B317A" w14:textId="57960DC8">
            <w:pPr>
              <w:jc w:val="both"/>
              <w:cnfStyle w:val="000000000000" w:firstRow="0" w:lastRow="0" w:firstColumn="0" w:lastColumn="0" w:oddVBand="0" w:evenVBand="0" w:oddHBand="0" w:evenHBand="0" w:firstRowFirstColumn="0" w:firstRowLastColumn="0" w:lastRowFirstColumn="0" w:lastRowLastColumn="0"/>
            </w:pPr>
            <w:r w:rsidRPr="4AF5491A">
              <w:t>A user who can, with their normal privileges, make only limited changes to a system and generally cannot bypass security measures.</w:t>
            </w:r>
          </w:p>
        </w:tc>
      </w:tr>
      <w:tr w:rsidR="009812A2" w:rsidTr="769F7D58" w14:paraId="5098DC41"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9812A2" w:rsidP="009812A2" w:rsidRDefault="009812A2" w14:paraId="04423FD3" w14:textId="134683C1">
            <w:pPr>
              <w:rPr>
                <w:b w:val="0"/>
                <w:bCs/>
              </w:rPr>
            </w:pPr>
            <w:r w:rsidRPr="00D05136">
              <w:rPr>
                <w:bCs/>
              </w:rPr>
              <w:t>Supplier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812A2" w:rsidP="009812A2" w:rsidRDefault="002543FD" w14:paraId="7C9739FF" w14:textId="2D8C391A">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Pr="008A3900" w:rsidR="009812A2">
              <w:rPr>
                <w:rFonts w:cstheme="minorHAnsi"/>
                <w:szCs w:val="24"/>
              </w:rPr>
              <w:t xml:space="preserve"> person or organisation that provides a product or service.</w:t>
            </w:r>
          </w:p>
        </w:tc>
      </w:tr>
      <w:tr w:rsidR="00335D92" w:rsidTr="769F7D58" w14:paraId="2793E917" w14:textId="77777777">
        <w:trPr>
          <w:trHeight w:val="280"/>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054789" w:rsidR="00335D92" w:rsidP="0004515F" w:rsidRDefault="00335D92" w14:paraId="37A7937A" w14:textId="2137C42B">
            <w:pPr>
              <w:rPr>
                <w:b w:val="0"/>
                <w:bCs/>
              </w:rPr>
            </w:pPr>
            <w:r>
              <w:rPr>
                <w:bCs/>
              </w:rPr>
              <w:t>System Owner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335D92" w:rsidP="004C008B" w:rsidRDefault="004C008B" w14:paraId="32D16EC9" w14:textId="5CE844BF">
            <w:pPr>
              <w:jc w:val="both"/>
              <w:cnfStyle w:val="000000000000" w:firstRow="0" w:lastRow="0" w:firstColumn="0" w:lastColumn="0" w:oddVBand="0" w:evenVBand="0" w:oddHBand="0" w:evenHBand="0" w:firstRowFirstColumn="0" w:firstRowLastColumn="0" w:lastRowFirstColumn="0" w:lastRowLastColumn="0"/>
            </w:pPr>
            <w:r>
              <w:t xml:space="preserve">Person or organization having responsibility for the development, procurement, integration, modification, operation, and maintenance, and/or final disposition of an </w:t>
            </w:r>
            <w:r w:rsidR="677429FD">
              <w:t>ICT</w:t>
            </w:r>
            <w:r>
              <w:t xml:space="preserve"> system.</w:t>
            </w:r>
          </w:p>
        </w:tc>
      </w:tr>
      <w:tr w:rsidR="00906F3A" w:rsidTr="769F7D58" w14:paraId="3F938A42" w14:textId="77777777">
        <w:trPr>
          <w:trHeight w:val="296"/>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906F3A" w:rsidP="003363D0" w:rsidRDefault="003363D0" w14:paraId="3F938A3F" w14:textId="2FCD4091">
            <w:r>
              <w:rPr>
                <w:bCs/>
              </w:rPr>
              <w:t>Trusted Insider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906F3A" w:rsidP="00BF6903" w:rsidRDefault="002543FD" w14:paraId="3F938A40" w14:textId="36203F9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Pr="008A3900" w:rsidR="00482D07">
              <w:rPr>
                <w:rFonts w:cstheme="minorHAnsi"/>
                <w:szCs w:val="24"/>
              </w:rPr>
              <w:t xml:space="preserve">nyone who has intimate and legitimate inside knowledge of an organisation and how it operates. Using this knowledge, a trusted insider can undertake malicious and disruptive acts, </w:t>
            </w:r>
            <w:r w:rsidRPr="008A3900" w:rsidR="00482D07">
              <w:rPr>
                <w:rFonts w:cstheme="minorHAnsi"/>
                <w:szCs w:val="24"/>
              </w:rPr>
              <w:lastRenderedPageBreak/>
              <w:t>including disclosing classified information and facilitating unauthorised access into facilities.</w:t>
            </w:r>
          </w:p>
        </w:tc>
      </w:tr>
      <w:tr w:rsidR="002A6296" w:rsidTr="769F7D58" w14:paraId="2B9C49B3" w14:textId="77777777">
        <w:trPr>
          <w:trHeight w:val="296"/>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2A6296" w:rsidP="003363D0" w:rsidRDefault="002A6296" w14:paraId="6364AFAD" w14:textId="4E3F6A94">
            <w:r w:rsidRPr="00D42FBC">
              <w:rPr>
                <w:bCs/>
                <w:bdr w:val="none" w:color="auto" w:sz="0" w:space="0" w:frame="1"/>
              </w:rPr>
              <w:lastRenderedPageBreak/>
              <w:t>University provided storage infrastructure</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2A6296" w:rsidP="0052397B" w:rsidRDefault="002543FD" w14:paraId="28B4653B" w14:textId="18118815">
            <w:pPr>
              <w:jc w:val="both"/>
              <w:cnfStyle w:val="000000000000" w:firstRow="0" w:lastRow="0" w:firstColumn="0" w:lastColumn="0" w:oddVBand="0" w:evenVBand="0" w:oddHBand="0" w:evenHBand="0" w:firstRowFirstColumn="0" w:firstRowLastColumn="0" w:lastRowFirstColumn="0" w:lastRowLastColumn="0"/>
              <w:rPr>
                <w:rFonts w:cstheme="minorHAnsi"/>
                <w:color w:val="000000"/>
                <w:spacing w:val="2"/>
                <w:szCs w:val="24"/>
                <w:shd w:val="clear" w:color="auto" w:fill="FFFFFF"/>
              </w:rPr>
            </w:pPr>
            <w:r>
              <w:rPr>
                <w:rFonts w:cstheme="minorHAnsi"/>
                <w:szCs w:val="24"/>
              </w:rPr>
              <w:t>D</w:t>
            </w:r>
            <w:r w:rsidRPr="008A3900" w:rsidR="00735307">
              <w:rPr>
                <w:rFonts w:cstheme="minorHAnsi"/>
                <w:szCs w:val="24"/>
              </w:rPr>
              <w:t>ata storage systems that are provided by the University and supported by Information Technology Services (ITS).</w:t>
            </w:r>
          </w:p>
        </w:tc>
      </w:tr>
      <w:tr w:rsidR="00627CBD" w:rsidTr="769F7D58" w14:paraId="0238E2D9" w14:textId="77777777">
        <w:trPr>
          <w:trHeight w:val="296"/>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Pr="00627CBD" w:rsidR="00627CBD" w:rsidP="003363D0" w:rsidRDefault="00627CBD" w14:paraId="2B3FCBA3" w14:textId="4707935E">
            <w:r>
              <w:t>User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627CBD" w:rsidP="0052397B" w:rsidRDefault="0052397B" w14:paraId="49740036" w14:textId="673D8DCD">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52397B">
              <w:rPr>
                <w:rFonts w:cstheme="minorHAnsi"/>
                <w:szCs w:val="24"/>
              </w:rPr>
              <w:t>An individual that is authorised to access a system.</w:t>
            </w:r>
          </w:p>
        </w:tc>
      </w:tr>
      <w:tr w:rsidR="008727BD" w:rsidTr="769F7D58" w14:paraId="1F507427" w14:textId="77777777">
        <w:trPr>
          <w:trHeight w:val="296"/>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8727BD" w:rsidP="003363D0" w:rsidRDefault="008727BD" w14:paraId="2F980E0A" w14:textId="6C84CE83">
            <w:pPr>
              <w:rPr>
                <w:b w:val="0"/>
                <w:bCs/>
              </w:rPr>
            </w:pPr>
            <w:r>
              <w:t>VaHA</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8727BD" w:rsidP="0052397B" w:rsidRDefault="00BE56D3" w14:paraId="775F5518" w14:textId="34B7D4F3">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8A3900">
              <w:rPr>
                <w:rFonts w:cstheme="minorHAnsi"/>
                <w:szCs w:val="24"/>
              </w:rPr>
              <w:t>Visiting and Honorary Appointments; formerly referred to as Persons of Interest (POIs).</w:t>
            </w:r>
          </w:p>
        </w:tc>
      </w:tr>
      <w:tr w:rsidR="00482D07" w:rsidTr="769F7D58" w14:paraId="3D6FBCB8" w14:textId="77777777">
        <w:trPr>
          <w:trHeight w:val="296"/>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482D07" w:rsidP="003363D0" w:rsidRDefault="00776427" w14:paraId="59AB715E" w14:textId="32A651EE">
            <w:pPr>
              <w:rPr>
                <w:b w:val="0"/>
                <w:bCs/>
              </w:rPr>
            </w:pPr>
            <w:r>
              <w:rPr>
                <w:bCs/>
              </w:rPr>
              <w:t>Vendor</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482D07" w:rsidP="00FE4ABE" w:rsidRDefault="00FE4ABE" w14:paraId="21290349" w14:textId="10D39559">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FE4ABE">
              <w:rPr>
                <w:rFonts w:cstheme="minorHAnsi"/>
                <w:szCs w:val="24"/>
              </w:rPr>
              <w:t>A commercial supplier of software or hardware.</w:t>
            </w:r>
          </w:p>
        </w:tc>
      </w:tr>
      <w:tr w:rsidR="00C2275F" w:rsidTr="769F7D58" w14:paraId="149584D6" w14:textId="77777777">
        <w:trPr>
          <w:trHeight w:val="296"/>
        </w:trPr>
        <w:tc>
          <w:tcPr>
            <w:cnfStyle w:val="001000000000" w:firstRow="0" w:lastRow="0" w:firstColumn="1" w:lastColumn="0" w:oddVBand="0" w:evenVBand="0" w:oddHBand="0" w:evenHBand="0" w:firstRowFirstColumn="0" w:firstRowLastColumn="0" w:lastRowFirstColumn="0" w:lastRowLastColumn="0"/>
            <w:tcW w:w="3163" w:type="dxa"/>
            <w:shd w:val="clear" w:color="auto" w:fill="DBBA8F" w:themeFill="accent2" w:themeFillTint="66"/>
            <w:tcMar/>
          </w:tcPr>
          <w:p w:rsidR="00C2275F" w:rsidP="009812A2" w:rsidRDefault="00C2275F" w14:paraId="4ABA4772" w14:textId="68743513">
            <w:pPr>
              <w:rPr>
                <w:b w:val="0"/>
                <w:bCs/>
              </w:rPr>
            </w:pPr>
            <w:r w:rsidRPr="004A7DC4">
              <w:rPr>
                <w:bCs/>
              </w:rPr>
              <w:t>Vulnerability</w:t>
            </w:r>
          </w:p>
        </w:tc>
        <w:tc>
          <w:tcPr>
            <w:cnfStyle w:val="000000000000" w:firstRow="0" w:lastRow="0" w:firstColumn="0" w:lastColumn="0" w:oddVBand="0" w:evenVBand="0" w:oddHBand="0" w:evenHBand="0" w:firstRowFirstColumn="0" w:firstRowLastColumn="0" w:lastRowFirstColumn="0" w:lastRowLastColumn="0"/>
            <w:tcW w:w="6597" w:type="dxa"/>
            <w:tcMar/>
          </w:tcPr>
          <w:p w:rsidRPr="008A3900" w:rsidR="00C2275F" w:rsidP="00276FBA" w:rsidRDefault="00276FBA" w14:paraId="6753CABC" w14:textId="306174EE">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276FBA">
              <w:rPr>
                <w:rFonts w:cstheme="minorHAnsi"/>
                <w:szCs w:val="24"/>
              </w:rPr>
              <w:t>A</w:t>
            </w:r>
            <w:r w:rsidRPr="008A3900" w:rsidR="00FF6E71">
              <w:rPr>
                <w:rFonts w:cstheme="minorHAnsi"/>
                <w:szCs w:val="24"/>
              </w:rPr>
              <w:t xml:space="preserve"> weakness in system security </w:t>
            </w:r>
            <w:r w:rsidRPr="00276FBA">
              <w:rPr>
                <w:rFonts w:cstheme="minorHAnsi"/>
                <w:szCs w:val="24"/>
              </w:rPr>
              <w:t>requirements</w:t>
            </w:r>
            <w:r w:rsidRPr="008A3900" w:rsidR="00FF6E71">
              <w:rPr>
                <w:rFonts w:cstheme="minorHAnsi"/>
                <w:szCs w:val="24"/>
              </w:rPr>
              <w:t xml:space="preserve">, design, implementation, or </w:t>
            </w:r>
            <w:r w:rsidRPr="00276FBA">
              <w:rPr>
                <w:rFonts w:cstheme="minorHAnsi"/>
                <w:szCs w:val="24"/>
              </w:rPr>
              <w:t>operation</w:t>
            </w:r>
            <w:r w:rsidRPr="008A3900" w:rsidR="00FF6E71">
              <w:rPr>
                <w:rFonts w:cstheme="minorHAnsi"/>
                <w:szCs w:val="24"/>
              </w:rPr>
              <w:t xml:space="preserve"> that could be </w:t>
            </w:r>
            <w:r w:rsidRPr="00276FBA">
              <w:rPr>
                <w:rFonts w:cstheme="minorHAnsi"/>
                <w:szCs w:val="24"/>
              </w:rPr>
              <w:t>exploited</w:t>
            </w:r>
            <w:r w:rsidRPr="008A3900" w:rsidR="00FF6E71">
              <w:rPr>
                <w:rFonts w:cstheme="minorHAnsi"/>
                <w:szCs w:val="24"/>
              </w:rPr>
              <w:t>.</w:t>
            </w:r>
          </w:p>
        </w:tc>
      </w:tr>
    </w:tbl>
    <w:p w:rsidRPr="00C77611" w:rsidR="00631A09" w:rsidP="00B05DDE" w:rsidRDefault="00631A09" w14:paraId="3F938A43" w14:textId="77777777"/>
    <w:sectPr w:rsidRPr="00C77611" w:rsidR="00631A09" w:rsidSect="00271BF9">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123D" w:rsidP="00032FD1" w:rsidRDefault="00C7123D" w14:paraId="7EEED998" w14:textId="77777777">
      <w:pPr>
        <w:spacing w:before="0" w:after="0" w:line="240" w:lineRule="auto"/>
      </w:pPr>
      <w:r>
        <w:separator/>
      </w:r>
    </w:p>
  </w:endnote>
  <w:endnote w:type="continuationSeparator" w:id="0">
    <w:p w:rsidR="00C7123D" w:rsidP="00032FD1" w:rsidRDefault="00C7123D" w14:paraId="2B0AE816" w14:textId="77777777">
      <w:pPr>
        <w:spacing w:before="0" w:after="0" w:line="240" w:lineRule="auto"/>
      </w:pPr>
      <w:r>
        <w:continuationSeparator/>
      </w:r>
    </w:p>
  </w:endnote>
  <w:endnote w:type="continuationNotice" w:id="1">
    <w:p w:rsidR="00C7123D" w:rsidRDefault="00C7123D" w14:paraId="453E031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6D7B" w:rsidRDefault="009A6D7B" w14:paraId="7861BC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31A09" w:rsidR="00184BC7" w:rsidP="00184BC7" w:rsidRDefault="008A3900" w14:paraId="3F938A5C" w14:textId="2203D7DB">
    <w:pPr>
      <w:pStyle w:val="Footer"/>
      <w:tabs>
        <w:tab w:val="right" w:pos="9639"/>
      </w:tabs>
      <w:jc w:val="left"/>
      <w:rPr>
        <w:noProof/>
        <w:lang w:val="en-US"/>
      </w:rPr>
    </w:pPr>
    <w:r w:rsidRPr="40630FEF" w:rsidR="40630FEF">
      <w:rPr>
        <w:lang w:val="en-US"/>
      </w:rPr>
      <w:t xml:space="preserve">Information Security Glossary </w:t>
    </w:r>
    <w:r w:rsidRPr="40630FEF" w:rsidR="40630FEF">
      <w:rPr>
        <w:lang w:val="en-US"/>
      </w:rPr>
      <w:t xml:space="preserve">– last updated </w:t>
    </w:r>
    <w:r w:rsidRPr="40630FEF" w:rsidR="40630FEF">
      <w:rPr>
        <w:lang w:val="en-US"/>
      </w:rPr>
      <w:t>18 June</w:t>
    </w:r>
    <w:r w:rsidRPr="40630FEF" w:rsidR="40630FEF">
      <w:rPr>
        <w:lang w:val="en-US"/>
      </w:rPr>
      <w:t xml:space="preserve"> 2025</w:t>
    </w:r>
    <w:r>
      <w:tab/>
    </w:r>
    <w:r w:rsidRPr="40630FEF" w:rsidR="40630FEF">
      <w:rPr>
        <w:lang w:val="en-US"/>
      </w:rPr>
      <w:t xml:space="preserve">Page </w:t>
    </w:r>
    <w:r w:rsidRPr="40630FEF">
      <w:rPr>
        <w:noProof/>
        <w:lang w:val="en-US"/>
      </w:rPr>
      <w:fldChar w:fldCharType="begin"/>
    </w:r>
    <w:r w:rsidRPr="40630FEF">
      <w:rPr>
        <w:lang w:val="en-US"/>
      </w:rPr>
      <w:instrText xml:space="preserve"> PAGE   \* MERGEFORMAT </w:instrText>
    </w:r>
    <w:r w:rsidRPr="40630FEF">
      <w:rPr>
        <w:lang w:val="en-US"/>
      </w:rPr>
      <w:fldChar w:fldCharType="separate"/>
    </w:r>
    <w:r w:rsidRPr="40630FEF" w:rsidR="40630FEF">
      <w:rPr>
        <w:noProof/>
        <w:lang w:val="en-US"/>
      </w:rPr>
      <w:t>4</w:t>
    </w:r>
    <w:r w:rsidRPr="40630FEF">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4BC7" w:rsidR="00184BC7" w:rsidP="00184BC7" w:rsidRDefault="008A3900" w14:paraId="3F938A60" w14:textId="0F78AF64">
    <w:pPr>
      <w:pStyle w:val="Footer"/>
      <w:tabs>
        <w:tab w:val="right" w:pos="9639"/>
      </w:tabs>
      <w:jc w:val="left"/>
      <w:rPr>
        <w:noProof/>
        <w:lang w:val="en-US"/>
      </w:rPr>
    </w:pPr>
    <w:r w:rsidRPr="40630FEF" w:rsidR="40630FEF">
      <w:rPr>
        <w:lang w:val="en-US"/>
      </w:rPr>
      <w:t>Information Security Glossary</w:t>
    </w:r>
    <w:r w:rsidRPr="40630FEF" w:rsidR="40630FEF">
      <w:rPr>
        <w:lang w:val="en-US"/>
      </w:rPr>
      <w:t xml:space="preserve"> – last updated </w:t>
    </w:r>
    <w:r w:rsidRPr="40630FEF" w:rsidR="40630FEF">
      <w:rPr>
        <w:lang w:val="en-US"/>
      </w:rPr>
      <w:t>18 June</w:t>
    </w:r>
    <w:r w:rsidRPr="40630FEF" w:rsidR="40630FEF">
      <w:rPr>
        <w:lang w:val="en-US"/>
      </w:rPr>
      <w:t xml:space="preserve"> </w:t>
    </w:r>
    <w:r w:rsidRPr="40630FEF" w:rsidR="40630FEF">
      <w:rPr>
        <w:lang w:val="en-US"/>
      </w:rPr>
      <w:t>2025</w:t>
    </w:r>
    <w:r>
      <w:tab/>
    </w:r>
    <w:r w:rsidRPr="40630FEF" w:rsidR="40630FEF">
      <w:rPr>
        <w:lang w:val="en-US"/>
      </w:rPr>
      <w:t xml:space="preserve">Page </w:t>
    </w:r>
    <w:r w:rsidRPr="40630FEF">
      <w:rPr>
        <w:noProof/>
        <w:lang w:val="en-US"/>
      </w:rPr>
      <w:fldChar w:fldCharType="begin"/>
    </w:r>
    <w:r w:rsidRPr="40630FEF">
      <w:rPr>
        <w:lang w:val="en-US"/>
      </w:rPr>
      <w:instrText xml:space="preserve"> PAGE   \* MERGEFORMAT </w:instrText>
    </w:r>
    <w:r w:rsidRPr="40630FEF">
      <w:rPr>
        <w:lang w:val="en-US"/>
      </w:rPr>
      <w:fldChar w:fldCharType="separate"/>
    </w:r>
    <w:r w:rsidRPr="40630FEF" w:rsidR="40630FEF">
      <w:rPr>
        <w:noProof/>
        <w:lang w:val="en-US"/>
      </w:rPr>
      <w:t>1</w:t>
    </w:r>
    <w:r w:rsidRPr="40630FEF">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123D" w:rsidP="00032FD1" w:rsidRDefault="00C7123D" w14:paraId="680E1A2D" w14:textId="77777777">
      <w:pPr>
        <w:spacing w:before="0" w:after="0" w:line="240" w:lineRule="auto"/>
      </w:pPr>
      <w:r>
        <w:separator/>
      </w:r>
    </w:p>
  </w:footnote>
  <w:footnote w:type="continuationSeparator" w:id="0">
    <w:p w:rsidR="00C7123D" w:rsidP="00032FD1" w:rsidRDefault="00C7123D" w14:paraId="5E6DC96F" w14:textId="77777777">
      <w:pPr>
        <w:spacing w:before="0" w:after="0" w:line="240" w:lineRule="auto"/>
      </w:pPr>
      <w:r>
        <w:continuationSeparator/>
      </w:r>
    </w:p>
  </w:footnote>
  <w:footnote w:type="continuationNotice" w:id="1">
    <w:p w:rsidR="00C7123D" w:rsidRDefault="00C7123D" w14:paraId="7DC9079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6D7B" w:rsidRDefault="009A6D7B" w14:paraId="01AB9D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6F11F7B" w:rsidTr="36F11F7B" w14:paraId="3327553D" w14:textId="77777777">
      <w:trPr>
        <w:trHeight w:val="300"/>
      </w:trPr>
      <w:tc>
        <w:tcPr>
          <w:tcW w:w="3210" w:type="dxa"/>
        </w:tcPr>
        <w:p w:rsidR="36F11F7B" w:rsidP="36F11F7B" w:rsidRDefault="36F11F7B" w14:paraId="49573E84" w14:textId="791BD004">
          <w:pPr>
            <w:pStyle w:val="Header"/>
            <w:ind w:left="-115"/>
            <w:jc w:val="left"/>
          </w:pPr>
        </w:p>
      </w:tc>
      <w:tc>
        <w:tcPr>
          <w:tcW w:w="3210" w:type="dxa"/>
        </w:tcPr>
        <w:p w:rsidR="36F11F7B" w:rsidP="36F11F7B" w:rsidRDefault="36F11F7B" w14:paraId="789F1DDC" w14:textId="71D0C541">
          <w:pPr>
            <w:pStyle w:val="Header"/>
            <w:jc w:val="center"/>
          </w:pPr>
        </w:p>
      </w:tc>
      <w:tc>
        <w:tcPr>
          <w:tcW w:w="3210" w:type="dxa"/>
        </w:tcPr>
        <w:p w:rsidR="36F11F7B" w:rsidP="36F11F7B" w:rsidRDefault="36F11F7B" w14:paraId="15898C98" w14:textId="0345E700">
          <w:pPr>
            <w:pStyle w:val="Header"/>
            <w:ind w:right="-115"/>
          </w:pPr>
        </w:p>
      </w:tc>
    </w:tr>
  </w:tbl>
  <w:p w:rsidR="36F11F7B" w:rsidP="36F11F7B" w:rsidRDefault="36F11F7B" w14:paraId="1E2987C9" w14:textId="71402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31693" w:rsidP="00231693" w:rsidRDefault="00231693" w14:paraId="3F938A5D" w14:textId="77777777">
    <w:pPr>
      <w:pStyle w:val="Header"/>
      <w:jc w:val="left"/>
    </w:pPr>
    <w:r>
      <w:rPr>
        <w:noProof/>
        <w:lang w:eastAsia="en-AU"/>
      </w:rPr>
      <w:drawing>
        <wp:inline distT="0" distB="0" distL="0" distR="0" wp14:anchorId="3F938A61" wp14:editId="3F938A62">
          <wp:extent cx="1620000" cy="563420"/>
          <wp:effectExtent l="0" t="0" r="0" b="8255"/>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231693" w:rsidP="00231693" w:rsidRDefault="00231693" w14:paraId="3F938A5E" w14:textId="77777777">
    <w:pPr>
      <w:pStyle w:val="Header"/>
      <w:jc w:val="left"/>
    </w:pPr>
  </w:p>
  <w:p w:rsidRPr="006F2844" w:rsidR="00231693" w:rsidP="00231693" w:rsidRDefault="00231693" w14:paraId="3F938A5F"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97E493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9463E66"/>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F04369E"/>
    <w:multiLevelType w:val="hybridMultilevel"/>
    <w:tmpl w:val="FD8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319A7"/>
    <w:multiLevelType w:val="hybridMultilevel"/>
    <w:tmpl w:val="08BEABDE"/>
    <w:lvl w:ilvl="0" w:tplc="E8CEC1F4">
      <w:start w:val="1"/>
      <w:numFmt w:val="bullet"/>
      <w:pStyle w:val="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027691"/>
    <w:multiLevelType w:val="hybridMultilevel"/>
    <w:tmpl w:val="CD724E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9251036"/>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BBE264C"/>
    <w:multiLevelType w:val="hybridMultilevel"/>
    <w:tmpl w:val="6E984802"/>
    <w:lvl w:ilvl="0" w:tplc="F2D68E3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81ED887"/>
    <w:multiLevelType w:val="hybridMultilevel"/>
    <w:tmpl w:val="9AB47B7A"/>
    <w:lvl w:ilvl="0" w:tplc="79622892">
      <w:start w:val="1"/>
      <w:numFmt w:val="bullet"/>
      <w:lvlText w:val=""/>
      <w:lvlJc w:val="left"/>
      <w:pPr>
        <w:ind w:left="720" w:hanging="360"/>
      </w:pPr>
      <w:rPr>
        <w:rFonts w:hint="default" w:ascii="Symbol" w:hAnsi="Symbol"/>
      </w:rPr>
    </w:lvl>
    <w:lvl w:ilvl="1" w:tplc="B2FCF3E4">
      <w:start w:val="1"/>
      <w:numFmt w:val="bullet"/>
      <w:lvlText w:val="o"/>
      <w:lvlJc w:val="left"/>
      <w:pPr>
        <w:ind w:left="1440" w:hanging="360"/>
      </w:pPr>
      <w:rPr>
        <w:rFonts w:hint="default" w:ascii="Courier New" w:hAnsi="Courier New"/>
      </w:rPr>
    </w:lvl>
    <w:lvl w:ilvl="2" w:tplc="30742C34">
      <w:start w:val="1"/>
      <w:numFmt w:val="bullet"/>
      <w:lvlText w:val=""/>
      <w:lvlJc w:val="left"/>
      <w:pPr>
        <w:ind w:left="2160" w:hanging="360"/>
      </w:pPr>
      <w:rPr>
        <w:rFonts w:hint="default" w:ascii="Wingdings" w:hAnsi="Wingdings"/>
      </w:rPr>
    </w:lvl>
    <w:lvl w:ilvl="3" w:tplc="394A3B84">
      <w:start w:val="1"/>
      <w:numFmt w:val="bullet"/>
      <w:lvlText w:val=""/>
      <w:lvlJc w:val="left"/>
      <w:pPr>
        <w:ind w:left="2880" w:hanging="360"/>
      </w:pPr>
      <w:rPr>
        <w:rFonts w:hint="default" w:ascii="Symbol" w:hAnsi="Symbol"/>
      </w:rPr>
    </w:lvl>
    <w:lvl w:ilvl="4" w:tplc="B6D69D5A">
      <w:start w:val="1"/>
      <w:numFmt w:val="bullet"/>
      <w:lvlText w:val="o"/>
      <w:lvlJc w:val="left"/>
      <w:pPr>
        <w:ind w:left="3600" w:hanging="360"/>
      </w:pPr>
      <w:rPr>
        <w:rFonts w:hint="default" w:ascii="Courier New" w:hAnsi="Courier New"/>
      </w:rPr>
    </w:lvl>
    <w:lvl w:ilvl="5" w:tplc="F0AEC438">
      <w:start w:val="1"/>
      <w:numFmt w:val="bullet"/>
      <w:lvlText w:val=""/>
      <w:lvlJc w:val="left"/>
      <w:pPr>
        <w:ind w:left="4320" w:hanging="360"/>
      </w:pPr>
      <w:rPr>
        <w:rFonts w:hint="default" w:ascii="Wingdings" w:hAnsi="Wingdings"/>
      </w:rPr>
    </w:lvl>
    <w:lvl w:ilvl="6" w:tplc="1E447132">
      <w:start w:val="1"/>
      <w:numFmt w:val="bullet"/>
      <w:lvlText w:val=""/>
      <w:lvlJc w:val="left"/>
      <w:pPr>
        <w:ind w:left="5040" w:hanging="360"/>
      </w:pPr>
      <w:rPr>
        <w:rFonts w:hint="default" w:ascii="Symbol" w:hAnsi="Symbol"/>
      </w:rPr>
    </w:lvl>
    <w:lvl w:ilvl="7" w:tplc="2500BEBC">
      <w:start w:val="1"/>
      <w:numFmt w:val="bullet"/>
      <w:lvlText w:val="o"/>
      <w:lvlJc w:val="left"/>
      <w:pPr>
        <w:ind w:left="5760" w:hanging="360"/>
      </w:pPr>
      <w:rPr>
        <w:rFonts w:hint="default" w:ascii="Courier New" w:hAnsi="Courier New"/>
      </w:rPr>
    </w:lvl>
    <w:lvl w:ilvl="8" w:tplc="A3D83FC6">
      <w:start w:val="1"/>
      <w:numFmt w:val="bullet"/>
      <w:lvlText w:val=""/>
      <w:lvlJc w:val="left"/>
      <w:pPr>
        <w:ind w:left="6480" w:hanging="360"/>
      </w:pPr>
      <w:rPr>
        <w:rFonts w:hint="default" w:ascii="Wingdings" w:hAnsi="Wingdings"/>
      </w:rPr>
    </w:lvl>
  </w:abstractNum>
  <w:abstractNum w:abstractNumId="9" w15:restartNumberingAfterBreak="0">
    <w:nsid w:val="49440363"/>
    <w:multiLevelType w:val="hybridMultilevel"/>
    <w:tmpl w:val="8A72BECC"/>
    <w:lvl w:ilvl="0" w:tplc="C56A212A">
      <w:start w:val="1"/>
      <w:numFmt w:val="bullet"/>
      <w:lvlText w:val=""/>
      <w:lvlJc w:val="left"/>
      <w:pPr>
        <w:ind w:left="644"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0" w15:restartNumberingAfterBreak="0">
    <w:nsid w:val="4DC121D5"/>
    <w:multiLevelType w:val="hybridMultilevel"/>
    <w:tmpl w:val="1DE682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67F11CF"/>
    <w:multiLevelType w:val="hybridMultilevel"/>
    <w:tmpl w:val="CD724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E637C0"/>
    <w:multiLevelType w:val="hybridMultilevel"/>
    <w:tmpl w:val="E8EAD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2F7799"/>
    <w:multiLevelType w:val="hybridMultilevel"/>
    <w:tmpl w:val="07D286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1833B2"/>
    <w:multiLevelType w:val="hybridMultilevel"/>
    <w:tmpl w:val="EBB4E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4F6A19"/>
    <w:multiLevelType w:val="hybridMultilevel"/>
    <w:tmpl w:val="FDF68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5822D7"/>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6E730472"/>
    <w:multiLevelType w:val="hybridMultilevel"/>
    <w:tmpl w:val="7B84FA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7BC26E4"/>
    <w:multiLevelType w:val="hybridMultilevel"/>
    <w:tmpl w:val="80745AB8"/>
    <w:lvl w:ilvl="0" w:tplc="0A280D20">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8577005">
    <w:abstractNumId w:val="8"/>
  </w:num>
  <w:num w:numId="2" w16cid:durableId="1603797861">
    <w:abstractNumId w:val="9"/>
  </w:num>
  <w:num w:numId="3" w16cid:durableId="1240362504">
    <w:abstractNumId w:val="10"/>
  </w:num>
  <w:num w:numId="4" w16cid:durableId="1332413766">
    <w:abstractNumId w:val="2"/>
  </w:num>
  <w:num w:numId="5" w16cid:durableId="853687416">
    <w:abstractNumId w:val="11"/>
  </w:num>
  <w:num w:numId="6" w16cid:durableId="166869175">
    <w:abstractNumId w:val="13"/>
  </w:num>
  <w:num w:numId="7" w16cid:durableId="779569150">
    <w:abstractNumId w:val="14"/>
  </w:num>
  <w:num w:numId="8" w16cid:durableId="2115903462">
    <w:abstractNumId w:val="15"/>
  </w:num>
  <w:num w:numId="9" w16cid:durableId="781144452">
    <w:abstractNumId w:val="12"/>
  </w:num>
  <w:num w:numId="10" w16cid:durableId="1769503237">
    <w:abstractNumId w:val="5"/>
  </w:num>
  <w:num w:numId="11" w16cid:durableId="1029799043">
    <w:abstractNumId w:val="17"/>
  </w:num>
  <w:num w:numId="12" w16cid:durableId="1393504653">
    <w:abstractNumId w:val="18"/>
  </w:num>
  <w:num w:numId="13" w16cid:durableId="910773318">
    <w:abstractNumId w:val="3"/>
  </w:num>
  <w:num w:numId="14" w16cid:durableId="855117659">
    <w:abstractNumId w:val="1"/>
  </w:num>
  <w:num w:numId="15" w16cid:durableId="1776703951">
    <w:abstractNumId w:val="0"/>
  </w:num>
  <w:num w:numId="16" w16cid:durableId="518666191">
    <w:abstractNumId w:val="7"/>
  </w:num>
  <w:num w:numId="17" w16cid:durableId="618493044">
    <w:abstractNumId w:val="6"/>
  </w:num>
  <w:num w:numId="18" w16cid:durableId="2131822854">
    <w:abstractNumId w:val="16"/>
  </w:num>
  <w:num w:numId="19" w16cid:durableId="1294750644">
    <w:abstractNumId w:val="4"/>
  </w:num>
  <w:num w:numId="20" w16cid:durableId="2133592863">
    <w:abstractNumId w:val="18"/>
  </w:num>
  <w:num w:numId="21" w16cid:durableId="775171411">
    <w:abstractNumId w:val="18"/>
  </w:num>
  <w:num w:numId="22" w16cid:durableId="1572278712">
    <w:abstractNumId w:val="18"/>
  </w:num>
  <w:num w:numId="23" w16cid:durableId="982613673">
    <w:abstractNumId w:val="18"/>
  </w:num>
  <w:num w:numId="24" w16cid:durableId="744957301">
    <w:abstractNumId w:val="18"/>
  </w:num>
  <w:num w:numId="25" w16cid:durableId="1994139411">
    <w:abstractNumId w:val="18"/>
  </w:num>
  <w:num w:numId="26" w16cid:durableId="1372028876">
    <w:abstractNumId w:val="18"/>
  </w:num>
  <w:num w:numId="27" w16cid:durableId="836649910">
    <w:abstractNumId w:val="18"/>
  </w:num>
  <w:num w:numId="28" w16cid:durableId="2075737870">
    <w:abstractNumId w:val="18"/>
  </w:num>
  <w:num w:numId="29" w16cid:durableId="38090832">
    <w:abstractNumId w:val="18"/>
  </w:num>
  <w:num w:numId="30" w16cid:durableId="983660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D1"/>
    <w:rsid w:val="000012CF"/>
    <w:rsid w:val="00001A7F"/>
    <w:rsid w:val="000072EE"/>
    <w:rsid w:val="000103A6"/>
    <w:rsid w:val="00022150"/>
    <w:rsid w:val="000227B1"/>
    <w:rsid w:val="00032FD1"/>
    <w:rsid w:val="00043918"/>
    <w:rsid w:val="0004515F"/>
    <w:rsid w:val="000466EA"/>
    <w:rsid w:val="00050EAE"/>
    <w:rsid w:val="0005658D"/>
    <w:rsid w:val="00057319"/>
    <w:rsid w:val="00091CA7"/>
    <w:rsid w:val="000930B2"/>
    <w:rsid w:val="00095DCD"/>
    <w:rsid w:val="000A77E0"/>
    <w:rsid w:val="000A7888"/>
    <w:rsid w:val="000C06C1"/>
    <w:rsid w:val="000C0EA2"/>
    <w:rsid w:val="000C5500"/>
    <w:rsid w:val="000D41FA"/>
    <w:rsid w:val="000E5723"/>
    <w:rsid w:val="000F59AA"/>
    <w:rsid w:val="001007BE"/>
    <w:rsid w:val="001020FB"/>
    <w:rsid w:val="0010590D"/>
    <w:rsid w:val="001112F3"/>
    <w:rsid w:val="001205E7"/>
    <w:rsid w:val="00126E40"/>
    <w:rsid w:val="00134788"/>
    <w:rsid w:val="00136855"/>
    <w:rsid w:val="00141394"/>
    <w:rsid w:val="0016450E"/>
    <w:rsid w:val="00172FFD"/>
    <w:rsid w:val="00173D0F"/>
    <w:rsid w:val="0017421D"/>
    <w:rsid w:val="00177E11"/>
    <w:rsid w:val="001820E1"/>
    <w:rsid w:val="00184BC7"/>
    <w:rsid w:val="00187B1E"/>
    <w:rsid w:val="001A409E"/>
    <w:rsid w:val="001B4C8C"/>
    <w:rsid w:val="001C4777"/>
    <w:rsid w:val="001C5F04"/>
    <w:rsid w:val="001D3EB8"/>
    <w:rsid w:val="001E2CE4"/>
    <w:rsid w:val="001E3503"/>
    <w:rsid w:val="001E6B94"/>
    <w:rsid w:val="001F3638"/>
    <w:rsid w:val="001F3878"/>
    <w:rsid w:val="001F720F"/>
    <w:rsid w:val="002130E1"/>
    <w:rsid w:val="0022329C"/>
    <w:rsid w:val="00223C09"/>
    <w:rsid w:val="00231693"/>
    <w:rsid w:val="00236752"/>
    <w:rsid w:val="00236973"/>
    <w:rsid w:val="00242FA0"/>
    <w:rsid w:val="00244D3F"/>
    <w:rsid w:val="00251D69"/>
    <w:rsid w:val="002543FD"/>
    <w:rsid w:val="00271BF9"/>
    <w:rsid w:val="00276FBA"/>
    <w:rsid w:val="002812A6"/>
    <w:rsid w:val="00281AFD"/>
    <w:rsid w:val="002A3044"/>
    <w:rsid w:val="002A6296"/>
    <w:rsid w:val="002A6788"/>
    <w:rsid w:val="002B38BD"/>
    <w:rsid w:val="002B3B2F"/>
    <w:rsid w:val="002B3BAA"/>
    <w:rsid w:val="002B3DC3"/>
    <w:rsid w:val="002C2088"/>
    <w:rsid w:val="002C247A"/>
    <w:rsid w:val="002C2D9E"/>
    <w:rsid w:val="002C3D84"/>
    <w:rsid w:val="002C4901"/>
    <w:rsid w:val="002C5D54"/>
    <w:rsid w:val="002D5EBC"/>
    <w:rsid w:val="002E102B"/>
    <w:rsid w:val="002E1FE8"/>
    <w:rsid w:val="002E2544"/>
    <w:rsid w:val="002E3094"/>
    <w:rsid w:val="002E3860"/>
    <w:rsid w:val="002E389B"/>
    <w:rsid w:val="002F1943"/>
    <w:rsid w:val="002F1BE2"/>
    <w:rsid w:val="002F3045"/>
    <w:rsid w:val="00300EC0"/>
    <w:rsid w:val="003018BE"/>
    <w:rsid w:val="003060F7"/>
    <w:rsid w:val="00314F9E"/>
    <w:rsid w:val="003152E0"/>
    <w:rsid w:val="0031627A"/>
    <w:rsid w:val="00316CAA"/>
    <w:rsid w:val="00335D92"/>
    <w:rsid w:val="003363D0"/>
    <w:rsid w:val="00343447"/>
    <w:rsid w:val="003459A4"/>
    <w:rsid w:val="00347947"/>
    <w:rsid w:val="0036476A"/>
    <w:rsid w:val="00390D38"/>
    <w:rsid w:val="003A2A4B"/>
    <w:rsid w:val="003B16E1"/>
    <w:rsid w:val="003B73F4"/>
    <w:rsid w:val="003C5173"/>
    <w:rsid w:val="003D11AD"/>
    <w:rsid w:val="003D2486"/>
    <w:rsid w:val="003D4DFF"/>
    <w:rsid w:val="003E6CDB"/>
    <w:rsid w:val="00404745"/>
    <w:rsid w:val="004134F5"/>
    <w:rsid w:val="00435184"/>
    <w:rsid w:val="0043540D"/>
    <w:rsid w:val="004734C0"/>
    <w:rsid w:val="004751C4"/>
    <w:rsid w:val="00482D07"/>
    <w:rsid w:val="00483CEE"/>
    <w:rsid w:val="00485AC4"/>
    <w:rsid w:val="00487D19"/>
    <w:rsid w:val="00497383"/>
    <w:rsid w:val="004A3B95"/>
    <w:rsid w:val="004B2643"/>
    <w:rsid w:val="004B5BB2"/>
    <w:rsid w:val="004B74A2"/>
    <w:rsid w:val="004C008B"/>
    <w:rsid w:val="004C0150"/>
    <w:rsid w:val="004C4A0F"/>
    <w:rsid w:val="004E4C30"/>
    <w:rsid w:val="00510090"/>
    <w:rsid w:val="00516EE2"/>
    <w:rsid w:val="0052397B"/>
    <w:rsid w:val="0054419F"/>
    <w:rsid w:val="005534C3"/>
    <w:rsid w:val="00563DB6"/>
    <w:rsid w:val="00563DCA"/>
    <w:rsid w:val="00581588"/>
    <w:rsid w:val="0058201E"/>
    <w:rsid w:val="00585C48"/>
    <w:rsid w:val="005A0134"/>
    <w:rsid w:val="005B39C1"/>
    <w:rsid w:val="005E502F"/>
    <w:rsid w:val="005F3382"/>
    <w:rsid w:val="005F67D2"/>
    <w:rsid w:val="00602025"/>
    <w:rsid w:val="00606618"/>
    <w:rsid w:val="006133C1"/>
    <w:rsid w:val="00616871"/>
    <w:rsid w:val="00623233"/>
    <w:rsid w:val="0062483E"/>
    <w:rsid w:val="00627CBD"/>
    <w:rsid w:val="00631A09"/>
    <w:rsid w:val="006402F0"/>
    <w:rsid w:val="006629AA"/>
    <w:rsid w:val="00666120"/>
    <w:rsid w:val="00670AA1"/>
    <w:rsid w:val="00670E68"/>
    <w:rsid w:val="00672764"/>
    <w:rsid w:val="00674C05"/>
    <w:rsid w:val="006926ED"/>
    <w:rsid w:val="00695C23"/>
    <w:rsid w:val="006A1366"/>
    <w:rsid w:val="006A461A"/>
    <w:rsid w:val="006C425D"/>
    <w:rsid w:val="006C6FE7"/>
    <w:rsid w:val="006D282C"/>
    <w:rsid w:val="006E14F1"/>
    <w:rsid w:val="006F2983"/>
    <w:rsid w:val="00700B93"/>
    <w:rsid w:val="00704120"/>
    <w:rsid w:val="007108A9"/>
    <w:rsid w:val="00717CD9"/>
    <w:rsid w:val="00735307"/>
    <w:rsid w:val="00742F5E"/>
    <w:rsid w:val="00745B1D"/>
    <w:rsid w:val="00771C8E"/>
    <w:rsid w:val="007731E8"/>
    <w:rsid w:val="00776208"/>
    <w:rsid w:val="00776427"/>
    <w:rsid w:val="00782F22"/>
    <w:rsid w:val="00785A9D"/>
    <w:rsid w:val="007931E9"/>
    <w:rsid w:val="007A4772"/>
    <w:rsid w:val="007B6083"/>
    <w:rsid w:val="007D6DAC"/>
    <w:rsid w:val="007E7437"/>
    <w:rsid w:val="007F349E"/>
    <w:rsid w:val="007F6FCD"/>
    <w:rsid w:val="008003EC"/>
    <w:rsid w:val="00802DDD"/>
    <w:rsid w:val="00804EBB"/>
    <w:rsid w:val="00810E9A"/>
    <w:rsid w:val="00814DC3"/>
    <w:rsid w:val="0081627C"/>
    <w:rsid w:val="00816F08"/>
    <w:rsid w:val="00817A7F"/>
    <w:rsid w:val="00821402"/>
    <w:rsid w:val="00822827"/>
    <w:rsid w:val="00825F71"/>
    <w:rsid w:val="008363BF"/>
    <w:rsid w:val="0084570E"/>
    <w:rsid w:val="008551AF"/>
    <w:rsid w:val="00857140"/>
    <w:rsid w:val="008626A3"/>
    <w:rsid w:val="008727BD"/>
    <w:rsid w:val="00887DC8"/>
    <w:rsid w:val="008A376D"/>
    <w:rsid w:val="008A3900"/>
    <w:rsid w:val="008A5A9C"/>
    <w:rsid w:val="008A7BCF"/>
    <w:rsid w:val="008C49DD"/>
    <w:rsid w:val="00904CE3"/>
    <w:rsid w:val="00906F3A"/>
    <w:rsid w:val="00910BA2"/>
    <w:rsid w:val="00912262"/>
    <w:rsid w:val="0091564C"/>
    <w:rsid w:val="0091793E"/>
    <w:rsid w:val="00930C7A"/>
    <w:rsid w:val="009323A8"/>
    <w:rsid w:val="00943E8D"/>
    <w:rsid w:val="009532AA"/>
    <w:rsid w:val="0095531F"/>
    <w:rsid w:val="0095755B"/>
    <w:rsid w:val="00965B55"/>
    <w:rsid w:val="009812A2"/>
    <w:rsid w:val="009816DA"/>
    <w:rsid w:val="0098270E"/>
    <w:rsid w:val="00990A50"/>
    <w:rsid w:val="00994AFD"/>
    <w:rsid w:val="0099622E"/>
    <w:rsid w:val="00996551"/>
    <w:rsid w:val="009A5D27"/>
    <w:rsid w:val="009A6D7B"/>
    <w:rsid w:val="009B67A5"/>
    <w:rsid w:val="009C178E"/>
    <w:rsid w:val="009C40C1"/>
    <w:rsid w:val="009C74F5"/>
    <w:rsid w:val="009D2657"/>
    <w:rsid w:val="009D2E32"/>
    <w:rsid w:val="009D3DC0"/>
    <w:rsid w:val="009E757E"/>
    <w:rsid w:val="009F285C"/>
    <w:rsid w:val="00A04B27"/>
    <w:rsid w:val="00A12F13"/>
    <w:rsid w:val="00A13A7A"/>
    <w:rsid w:val="00A15251"/>
    <w:rsid w:val="00A161B0"/>
    <w:rsid w:val="00A16F83"/>
    <w:rsid w:val="00A20744"/>
    <w:rsid w:val="00A244AA"/>
    <w:rsid w:val="00A25D01"/>
    <w:rsid w:val="00A3357D"/>
    <w:rsid w:val="00A36563"/>
    <w:rsid w:val="00A572C1"/>
    <w:rsid w:val="00A71027"/>
    <w:rsid w:val="00A71A9C"/>
    <w:rsid w:val="00A74383"/>
    <w:rsid w:val="00A77DB7"/>
    <w:rsid w:val="00A80766"/>
    <w:rsid w:val="00A834C8"/>
    <w:rsid w:val="00A84E11"/>
    <w:rsid w:val="00A85080"/>
    <w:rsid w:val="00A86B86"/>
    <w:rsid w:val="00A96E43"/>
    <w:rsid w:val="00A977F7"/>
    <w:rsid w:val="00AB4D0D"/>
    <w:rsid w:val="00AB4D25"/>
    <w:rsid w:val="00AC0828"/>
    <w:rsid w:val="00AC3DC1"/>
    <w:rsid w:val="00AD6582"/>
    <w:rsid w:val="00AE0FED"/>
    <w:rsid w:val="00AF059C"/>
    <w:rsid w:val="00AF5206"/>
    <w:rsid w:val="00AF6BCA"/>
    <w:rsid w:val="00B001AC"/>
    <w:rsid w:val="00B05DDE"/>
    <w:rsid w:val="00B20839"/>
    <w:rsid w:val="00B22075"/>
    <w:rsid w:val="00B24ED9"/>
    <w:rsid w:val="00B33CCF"/>
    <w:rsid w:val="00B36030"/>
    <w:rsid w:val="00B41D7F"/>
    <w:rsid w:val="00B5215D"/>
    <w:rsid w:val="00B60845"/>
    <w:rsid w:val="00B67FA7"/>
    <w:rsid w:val="00B77718"/>
    <w:rsid w:val="00B811E2"/>
    <w:rsid w:val="00B9090C"/>
    <w:rsid w:val="00B91E1E"/>
    <w:rsid w:val="00BA2856"/>
    <w:rsid w:val="00BA409A"/>
    <w:rsid w:val="00BA40AD"/>
    <w:rsid w:val="00BA48A1"/>
    <w:rsid w:val="00BB0179"/>
    <w:rsid w:val="00BB062B"/>
    <w:rsid w:val="00BB1135"/>
    <w:rsid w:val="00BB36B7"/>
    <w:rsid w:val="00BC13B1"/>
    <w:rsid w:val="00BC453E"/>
    <w:rsid w:val="00BE16A7"/>
    <w:rsid w:val="00BE56D3"/>
    <w:rsid w:val="00BF6903"/>
    <w:rsid w:val="00C00AF8"/>
    <w:rsid w:val="00C11F04"/>
    <w:rsid w:val="00C12E28"/>
    <w:rsid w:val="00C1579D"/>
    <w:rsid w:val="00C2275F"/>
    <w:rsid w:val="00C31998"/>
    <w:rsid w:val="00C40217"/>
    <w:rsid w:val="00C469FA"/>
    <w:rsid w:val="00C7123D"/>
    <w:rsid w:val="00C77611"/>
    <w:rsid w:val="00C86394"/>
    <w:rsid w:val="00C928C6"/>
    <w:rsid w:val="00C93441"/>
    <w:rsid w:val="00CA56BC"/>
    <w:rsid w:val="00CB3324"/>
    <w:rsid w:val="00CB479A"/>
    <w:rsid w:val="00CC6977"/>
    <w:rsid w:val="00CD642D"/>
    <w:rsid w:val="00CE4BF8"/>
    <w:rsid w:val="00D05062"/>
    <w:rsid w:val="00D05C25"/>
    <w:rsid w:val="00D1345F"/>
    <w:rsid w:val="00D2083A"/>
    <w:rsid w:val="00D31903"/>
    <w:rsid w:val="00D33A54"/>
    <w:rsid w:val="00D436C0"/>
    <w:rsid w:val="00D50BA8"/>
    <w:rsid w:val="00D56CBD"/>
    <w:rsid w:val="00D70514"/>
    <w:rsid w:val="00D73896"/>
    <w:rsid w:val="00D80888"/>
    <w:rsid w:val="00D80CD6"/>
    <w:rsid w:val="00D81FC0"/>
    <w:rsid w:val="00D82347"/>
    <w:rsid w:val="00D8290E"/>
    <w:rsid w:val="00DA5692"/>
    <w:rsid w:val="00DC1AA9"/>
    <w:rsid w:val="00DC4CFD"/>
    <w:rsid w:val="00DD07A0"/>
    <w:rsid w:val="00DD7337"/>
    <w:rsid w:val="00DDB4CC"/>
    <w:rsid w:val="00DE4778"/>
    <w:rsid w:val="00E002C9"/>
    <w:rsid w:val="00E03347"/>
    <w:rsid w:val="00E05FEB"/>
    <w:rsid w:val="00E07447"/>
    <w:rsid w:val="00E107ED"/>
    <w:rsid w:val="00E1593F"/>
    <w:rsid w:val="00E1795E"/>
    <w:rsid w:val="00E26493"/>
    <w:rsid w:val="00E27890"/>
    <w:rsid w:val="00E279B8"/>
    <w:rsid w:val="00E31D2E"/>
    <w:rsid w:val="00E41A4A"/>
    <w:rsid w:val="00E452F0"/>
    <w:rsid w:val="00E4589D"/>
    <w:rsid w:val="00E46C57"/>
    <w:rsid w:val="00E604B9"/>
    <w:rsid w:val="00E639F7"/>
    <w:rsid w:val="00E64110"/>
    <w:rsid w:val="00E70A3E"/>
    <w:rsid w:val="00E7541B"/>
    <w:rsid w:val="00E82BD2"/>
    <w:rsid w:val="00EA164A"/>
    <w:rsid w:val="00EA53A8"/>
    <w:rsid w:val="00EA792C"/>
    <w:rsid w:val="00EB662B"/>
    <w:rsid w:val="00EB6C77"/>
    <w:rsid w:val="00EC5617"/>
    <w:rsid w:val="00ED0F4D"/>
    <w:rsid w:val="00ED56B8"/>
    <w:rsid w:val="00ED6674"/>
    <w:rsid w:val="00EE6170"/>
    <w:rsid w:val="00EF46D2"/>
    <w:rsid w:val="00F03B35"/>
    <w:rsid w:val="00F1015F"/>
    <w:rsid w:val="00F112B3"/>
    <w:rsid w:val="00F124E2"/>
    <w:rsid w:val="00F243F2"/>
    <w:rsid w:val="00F268AC"/>
    <w:rsid w:val="00F30345"/>
    <w:rsid w:val="00F315A0"/>
    <w:rsid w:val="00F346EF"/>
    <w:rsid w:val="00F45635"/>
    <w:rsid w:val="00F4629F"/>
    <w:rsid w:val="00F50B70"/>
    <w:rsid w:val="00F51AD9"/>
    <w:rsid w:val="00F53F3B"/>
    <w:rsid w:val="00F60DD9"/>
    <w:rsid w:val="00F626FD"/>
    <w:rsid w:val="00F62983"/>
    <w:rsid w:val="00F62FBE"/>
    <w:rsid w:val="00F7319E"/>
    <w:rsid w:val="00F843D8"/>
    <w:rsid w:val="00F874AE"/>
    <w:rsid w:val="00F922A3"/>
    <w:rsid w:val="00F97C48"/>
    <w:rsid w:val="00FA1FCE"/>
    <w:rsid w:val="00FB0558"/>
    <w:rsid w:val="00FB17E3"/>
    <w:rsid w:val="00FB2B98"/>
    <w:rsid w:val="00FC00CA"/>
    <w:rsid w:val="00FC643D"/>
    <w:rsid w:val="00FC6D2D"/>
    <w:rsid w:val="00FE1CEC"/>
    <w:rsid w:val="00FE4ABE"/>
    <w:rsid w:val="00FF6E71"/>
    <w:rsid w:val="04CD833D"/>
    <w:rsid w:val="05EDF498"/>
    <w:rsid w:val="072B19EC"/>
    <w:rsid w:val="07D5C150"/>
    <w:rsid w:val="08A4B63E"/>
    <w:rsid w:val="08A4B63E"/>
    <w:rsid w:val="0AC6585B"/>
    <w:rsid w:val="0DAA3196"/>
    <w:rsid w:val="0DD96BE4"/>
    <w:rsid w:val="0DF501AC"/>
    <w:rsid w:val="0E2D60B7"/>
    <w:rsid w:val="10C18180"/>
    <w:rsid w:val="111B710B"/>
    <w:rsid w:val="13EFCE48"/>
    <w:rsid w:val="14364A66"/>
    <w:rsid w:val="1717F9CF"/>
    <w:rsid w:val="176DFB1A"/>
    <w:rsid w:val="177D1447"/>
    <w:rsid w:val="19134F68"/>
    <w:rsid w:val="19684B39"/>
    <w:rsid w:val="19752777"/>
    <w:rsid w:val="1A5B5D48"/>
    <w:rsid w:val="1AC33716"/>
    <w:rsid w:val="1D2ECAAB"/>
    <w:rsid w:val="2021D318"/>
    <w:rsid w:val="236590F1"/>
    <w:rsid w:val="238A24E2"/>
    <w:rsid w:val="278BFC78"/>
    <w:rsid w:val="282AD707"/>
    <w:rsid w:val="2890F0C6"/>
    <w:rsid w:val="292BA398"/>
    <w:rsid w:val="2AF51512"/>
    <w:rsid w:val="2B56B089"/>
    <w:rsid w:val="2C7BAE30"/>
    <w:rsid w:val="2CE51FCD"/>
    <w:rsid w:val="2CF34ADA"/>
    <w:rsid w:val="2E9A973C"/>
    <w:rsid w:val="2FBF6E36"/>
    <w:rsid w:val="311001DC"/>
    <w:rsid w:val="31642949"/>
    <w:rsid w:val="31B890F0"/>
    <w:rsid w:val="32C5C5FF"/>
    <w:rsid w:val="352B6AEC"/>
    <w:rsid w:val="36ED0547"/>
    <w:rsid w:val="36F11F7B"/>
    <w:rsid w:val="395CDBF8"/>
    <w:rsid w:val="3C78596C"/>
    <w:rsid w:val="40584C4C"/>
    <w:rsid w:val="40630FEF"/>
    <w:rsid w:val="40C508F7"/>
    <w:rsid w:val="416F07C3"/>
    <w:rsid w:val="41E0955A"/>
    <w:rsid w:val="43BF6D7F"/>
    <w:rsid w:val="44451FB1"/>
    <w:rsid w:val="45EAF001"/>
    <w:rsid w:val="46CF55D5"/>
    <w:rsid w:val="492DD9D8"/>
    <w:rsid w:val="4AF5491A"/>
    <w:rsid w:val="4B83D833"/>
    <w:rsid w:val="4BC14C85"/>
    <w:rsid w:val="4CCEE7F2"/>
    <w:rsid w:val="4DA5A22B"/>
    <w:rsid w:val="4FCE0B7E"/>
    <w:rsid w:val="514FFAEC"/>
    <w:rsid w:val="5171B636"/>
    <w:rsid w:val="517DF2D0"/>
    <w:rsid w:val="52AA442B"/>
    <w:rsid w:val="52F895A4"/>
    <w:rsid w:val="530F22EB"/>
    <w:rsid w:val="531E8ECC"/>
    <w:rsid w:val="551B9C4F"/>
    <w:rsid w:val="55B83393"/>
    <w:rsid w:val="57D2B184"/>
    <w:rsid w:val="59ECEF35"/>
    <w:rsid w:val="5A094808"/>
    <w:rsid w:val="5B1BFA39"/>
    <w:rsid w:val="5B3888C5"/>
    <w:rsid w:val="5C6E42E6"/>
    <w:rsid w:val="5C6F0510"/>
    <w:rsid w:val="5FCE6A9A"/>
    <w:rsid w:val="60796553"/>
    <w:rsid w:val="60E58DF6"/>
    <w:rsid w:val="6136D8A9"/>
    <w:rsid w:val="627EAAEB"/>
    <w:rsid w:val="64FE6367"/>
    <w:rsid w:val="65BA318C"/>
    <w:rsid w:val="66265AEF"/>
    <w:rsid w:val="66BD766E"/>
    <w:rsid w:val="672B0620"/>
    <w:rsid w:val="672D9E59"/>
    <w:rsid w:val="677429FD"/>
    <w:rsid w:val="678EC733"/>
    <w:rsid w:val="6973AC50"/>
    <w:rsid w:val="6BEEFD66"/>
    <w:rsid w:val="6CF7AC25"/>
    <w:rsid w:val="6D597612"/>
    <w:rsid w:val="6E5F3199"/>
    <w:rsid w:val="6FAA50CF"/>
    <w:rsid w:val="704DF7C6"/>
    <w:rsid w:val="73A18DE3"/>
    <w:rsid w:val="7420E0AE"/>
    <w:rsid w:val="7523CC3D"/>
    <w:rsid w:val="769F7D58"/>
    <w:rsid w:val="7B54B90E"/>
    <w:rsid w:val="7C2DA378"/>
    <w:rsid w:val="7E6737CB"/>
    <w:rsid w:val="7F2E3073"/>
    <w:rsid w:val="7F85D236"/>
    <w:rsid w:val="7FBA2171"/>
    <w:rsid w:val="7FF4B7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8A0B"/>
  <w15:docId w15:val="{6687F92D-1142-4705-B454-A2DFD8C1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MS Mincho" w:ascii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8"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56BC"/>
    <w:rPr>
      <w:sz w:val="24"/>
    </w:rPr>
  </w:style>
  <w:style w:type="paragraph" w:styleId="Heading1">
    <w:name w:val="heading 1"/>
    <w:basedOn w:val="Normal"/>
    <w:next w:val="Normal"/>
    <w:link w:val="Heading1Char"/>
    <w:uiPriority w:val="9"/>
    <w:qFormat/>
    <w:rsid w:val="00FC643D"/>
    <w:pPr>
      <w:keepNext/>
      <w:keepLines/>
      <w:spacing w:before="360"/>
      <w:outlineLvl w:val="0"/>
    </w:pPr>
    <w:rPr>
      <w:rFonts w:asciiTheme="majorHAnsi" w:hAnsiTheme="majorHAnsi" w:eastAsiaTheme="majorEastAsia" w:cstheme="majorBidi"/>
      <w:b/>
      <w:color w:val="4C6E78" w:themeColor="accent1"/>
      <w:sz w:val="40"/>
      <w:szCs w:val="32"/>
    </w:rPr>
  </w:style>
  <w:style w:type="paragraph" w:styleId="Heading2">
    <w:name w:val="heading 2"/>
    <w:basedOn w:val="Normal"/>
    <w:next w:val="Normal"/>
    <w:link w:val="Heading2Char"/>
    <w:uiPriority w:val="9"/>
    <w:qFormat/>
    <w:rsid w:val="0095531F"/>
    <w:pPr>
      <w:keepNext/>
      <w:keepLines/>
      <w:spacing w:before="280"/>
      <w:outlineLvl w:val="1"/>
    </w:pPr>
    <w:rPr>
      <w:rFonts w:asciiTheme="majorHAnsi" w:hAnsiTheme="majorHAnsi" w:eastAsiaTheme="majorEastAsia" w:cstheme="majorBidi"/>
      <w:b/>
      <w:color w:val="4C6E78" w:themeColor="accent1"/>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hAnsiTheme="majorHAnsi" w:eastAsiaTheme="majorEastAsia" w:cstheme="majorBidi"/>
      <w:b/>
      <w:sz w:val="26"/>
      <w:szCs w:val="24"/>
    </w:rPr>
  </w:style>
  <w:style w:type="paragraph" w:styleId="Heading4">
    <w:name w:val="heading 4"/>
    <w:basedOn w:val="Normal"/>
    <w:next w:val="Normal"/>
    <w:link w:val="Heading4Char"/>
    <w:uiPriority w:val="9"/>
    <w:unhideWhenUsed/>
    <w:qFormat/>
    <w:rsid w:val="00032FD1"/>
    <w:pPr>
      <w:keepNext/>
      <w:keepLines/>
      <w:spacing w:before="200"/>
      <w:outlineLvl w:val="3"/>
    </w:pPr>
    <w:rPr>
      <w:rFonts w:asciiTheme="majorHAnsi" w:hAnsiTheme="majorHAnsi" w:eastAsiaTheme="majorEastAsia"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hAnsiTheme="majorHAnsi" w:eastAsiaTheme="majorEastAsia" w:cstheme="majorBidi"/>
      <w:color w:val="25363B"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Alpha" w:customStyle="1">
    <w:name w:val="List Alpha"/>
    <w:basedOn w:val="ListNumber"/>
    <w:uiPriority w:val="2"/>
    <w:qFormat/>
    <w:rsid w:val="00D56CBD"/>
    <w:pPr>
      <w:numPr>
        <w:numId w:val="19"/>
      </w:numPr>
      <w:ind w:left="714" w:hanging="357"/>
    </w:pPr>
  </w:style>
  <w:style w:type="character" w:styleId="Heading1Char" w:customStyle="1">
    <w:name w:val="Heading 1 Char"/>
    <w:basedOn w:val="DefaultParagraphFont"/>
    <w:link w:val="Heading1"/>
    <w:uiPriority w:val="9"/>
    <w:rsid w:val="00FC643D"/>
    <w:rPr>
      <w:rFonts w:asciiTheme="majorHAnsi" w:hAnsiTheme="majorHAnsi" w:eastAsiaTheme="majorEastAsia" w:cstheme="majorBidi"/>
      <w:b/>
      <w:color w:val="4C6E78" w:themeColor="accent1"/>
      <w:sz w:val="40"/>
      <w:szCs w:val="32"/>
    </w:rPr>
  </w:style>
  <w:style w:type="character" w:styleId="Heading2Char" w:customStyle="1">
    <w:name w:val="Heading 2 Char"/>
    <w:basedOn w:val="DefaultParagraphFont"/>
    <w:link w:val="Heading2"/>
    <w:uiPriority w:val="9"/>
    <w:rsid w:val="0095531F"/>
    <w:rPr>
      <w:rFonts w:asciiTheme="majorHAnsi" w:hAnsiTheme="majorHAnsi" w:eastAsiaTheme="majorEastAsia" w:cstheme="majorBidi"/>
      <w:b/>
      <w:color w:val="4C6E78" w:themeColor="accent1"/>
      <w:sz w:val="28"/>
      <w:szCs w:val="26"/>
    </w:rPr>
  </w:style>
  <w:style w:type="character" w:styleId="Heading3Char" w:customStyle="1">
    <w:name w:val="Heading 3 Char"/>
    <w:basedOn w:val="DefaultParagraphFont"/>
    <w:link w:val="Heading3"/>
    <w:uiPriority w:val="9"/>
    <w:rsid w:val="00672764"/>
    <w:rPr>
      <w:rFonts w:asciiTheme="majorHAnsi" w:hAnsiTheme="majorHAnsi" w:eastAsiaTheme="majorEastAsia" w:cstheme="majorBidi"/>
      <w:b/>
      <w:sz w:val="26"/>
      <w:szCs w:val="24"/>
    </w:rPr>
  </w:style>
  <w:style w:type="character" w:styleId="Heading4Char" w:customStyle="1">
    <w:name w:val="Heading 4 Char"/>
    <w:basedOn w:val="DefaultParagraphFont"/>
    <w:link w:val="Heading4"/>
    <w:uiPriority w:val="9"/>
    <w:rsid w:val="00994AFD"/>
    <w:rPr>
      <w:rFonts w:asciiTheme="majorHAnsi" w:hAnsiTheme="majorHAnsi" w:eastAsiaTheme="majorEastAsia" w:cstheme="majorBidi"/>
      <w:i/>
      <w:iCs/>
      <w:sz w:val="24"/>
    </w:rPr>
  </w:style>
  <w:style w:type="character" w:styleId="Emphasis">
    <w:name w:val="Emphasis"/>
    <w:uiPriority w:val="3"/>
    <w:rsid w:val="00B77718"/>
    <w:rPr>
      <w:i/>
    </w:rPr>
  </w:style>
  <w:style w:type="paragraph" w:styleId="Header">
    <w:name w:val="header"/>
    <w:basedOn w:val="Normal"/>
    <w:link w:val="HeaderChar"/>
    <w:uiPriority w:val="97"/>
    <w:rsid w:val="00F626FD"/>
    <w:pPr>
      <w:spacing w:before="0" w:after="0" w:line="240" w:lineRule="auto"/>
      <w:jc w:val="right"/>
    </w:pPr>
    <w:rPr>
      <w:sz w:val="20"/>
    </w:rPr>
  </w:style>
  <w:style w:type="character" w:styleId="HeaderChar" w:customStyle="1">
    <w:name w:val="Header Char"/>
    <w:basedOn w:val="DefaultParagraphFont"/>
    <w:link w:val="Header"/>
    <w:uiPriority w:val="97"/>
    <w:rsid w:val="00B77718"/>
  </w:style>
  <w:style w:type="paragraph" w:styleId="Footer">
    <w:name w:val="footer"/>
    <w:basedOn w:val="Normal"/>
    <w:link w:val="FooterChar"/>
    <w:uiPriority w:val="98"/>
    <w:rsid w:val="00184BC7"/>
    <w:pPr>
      <w:spacing w:before="240" w:after="0" w:line="240" w:lineRule="auto"/>
      <w:jc w:val="right"/>
    </w:pPr>
    <w:rPr>
      <w:sz w:val="20"/>
    </w:rPr>
  </w:style>
  <w:style w:type="character" w:styleId="FooterChar" w:customStyle="1">
    <w:name w:val="Footer Char"/>
    <w:basedOn w:val="DefaultParagraphFont"/>
    <w:link w:val="Footer"/>
    <w:uiPriority w:val="98"/>
    <w:rsid w:val="00184BC7"/>
  </w:style>
  <w:style w:type="paragraph" w:styleId="Caption">
    <w:name w:val="caption"/>
    <w:basedOn w:val="Normal"/>
    <w:next w:val="Normal"/>
    <w:uiPriority w:val="4"/>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NUstandard" w:customStyle="1">
    <w:name w:val="ANU standard"/>
    <w:basedOn w:val="TableNormal"/>
    <w:uiPriority w:val="99"/>
    <w:rsid w:val="00A86B86"/>
    <w:pPr>
      <w:spacing w:before="0" w:after="0" w:line="24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style>
  <w:style w:type="table" w:styleId="ANUrowheader" w:customStyle="1">
    <w:name w:val="ANU row header"/>
    <w:basedOn w:val="ANUstandard"/>
    <w:uiPriority w:val="99"/>
    <w:rsid w:val="00A86B86"/>
    <w:tblPr/>
    <w:tblStylePr w:type="firstRow">
      <w:rPr>
        <w:b/>
      </w:rPr>
      <w:tblPr/>
      <w:tcPr>
        <w:shd w:val="clear" w:color="auto" w:fill="B2C7CE" w:themeFill="accent1" w:themeFillTint="66"/>
      </w:tcPr>
    </w:tblStylePr>
  </w:style>
  <w:style w:type="table" w:styleId="ANUcolumnheader" w:customStyle="1">
    <w:name w:val="ANU column header"/>
    <w:basedOn w:val="ANUstandard"/>
    <w:uiPriority w:val="99"/>
    <w:rsid w:val="00A86B86"/>
    <w:tblPr/>
    <w:tblStylePr w:type="firstCol">
      <w:rPr>
        <w:b/>
      </w:rPr>
      <w:tblPr/>
      <w:tcPr>
        <w:shd w:val="clear" w:color="auto" w:fill="B2C7CE" w:themeFill="accent1" w:themeFillTint="66"/>
      </w:tcPr>
    </w:tblStylePr>
  </w:style>
  <w:style w:type="table" w:styleId="ANUrowcolumnheader" w:customStyle="1">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styleId="apple-converted-space" w:customStyle="1">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D56CBD"/>
    <w:pPr>
      <w:numPr>
        <w:numId w:val="13"/>
      </w:numPr>
      <w:ind w:left="714" w:hanging="357"/>
    </w:pPr>
  </w:style>
  <w:style w:type="paragraph" w:styleId="ListNumber">
    <w:name w:val="List Number"/>
    <w:basedOn w:val="Normal"/>
    <w:uiPriority w:val="1"/>
    <w:qFormat/>
    <w:rsid w:val="00D56CBD"/>
    <w:pPr>
      <w:numPr>
        <w:numId w:val="12"/>
      </w:numPr>
    </w:pPr>
  </w:style>
  <w:style w:type="character" w:styleId="Heading5Char" w:customStyle="1">
    <w:name w:val="Heading 5 Char"/>
    <w:basedOn w:val="DefaultParagraphFont"/>
    <w:link w:val="Heading5"/>
    <w:uiPriority w:val="9"/>
    <w:rsid w:val="00B77718"/>
    <w:rPr>
      <w:rFonts w:asciiTheme="majorHAnsi" w:hAnsiTheme="majorHAnsi" w:eastAsiaTheme="majorEastAsia" w:cstheme="majorBidi"/>
      <w:color w:val="25363B" w:themeColor="accent1" w:themeShade="7F"/>
      <w:sz w:val="24"/>
    </w:rPr>
  </w:style>
  <w:style w:type="character" w:styleId="Hyperlink">
    <w:name w:val="Hyperlink"/>
    <w:basedOn w:val="DefaultParagraphFont"/>
    <w:uiPriority w:val="99"/>
    <w:unhideWhenUsed/>
    <w:rsid w:val="00187B1E"/>
    <w:rPr>
      <w:color w:val="4C6E78" w:themeColor="hyperlink"/>
      <w:u w:val="single"/>
    </w:rPr>
  </w:style>
  <w:style w:type="character" w:styleId="FollowedHyperlink">
    <w:name w:val="FollowedHyperlink"/>
    <w:basedOn w:val="DefaultParagraphFont"/>
    <w:uiPriority w:val="99"/>
    <w:semiHidden/>
    <w:unhideWhenUsed/>
    <w:rsid w:val="00F50B70"/>
    <w:rPr>
      <w:color w:val="4C6E78" w:themeColor="followedHyperlink"/>
      <w:u w:val="single"/>
    </w:rPr>
  </w:style>
  <w:style w:type="paragraph" w:styleId="BodyText">
    <w:name w:val="Body Text"/>
    <w:link w:val="BodyTextChar"/>
    <w:qFormat/>
    <w:rsid w:val="000C0EA2"/>
    <w:pPr>
      <w:spacing w:before="0" w:line="240" w:lineRule="auto"/>
    </w:pPr>
    <w:rPr>
      <w:rFonts w:cs="Times New Roman"/>
    </w:rPr>
  </w:style>
  <w:style w:type="character" w:styleId="BodyTextChar" w:customStyle="1">
    <w:name w:val="Body Text Char"/>
    <w:basedOn w:val="DefaultParagraphFont"/>
    <w:link w:val="BodyText"/>
    <w:rsid w:val="000C0EA2"/>
    <w:rPr>
      <w:rFonts w:cs="Times New Roman"/>
    </w:rPr>
  </w:style>
  <w:style w:type="table" w:styleId="TableGridLight">
    <w:name w:val="Grid Table Light"/>
    <w:aliases w:val="Ionize Table Std"/>
    <w:basedOn w:val="TableNormal"/>
    <w:uiPriority w:val="40"/>
    <w:rsid w:val="000C0EA2"/>
    <w:pPr>
      <w:spacing w:before="0" w:after="0" w:line="240" w:lineRule="auto"/>
    </w:pPr>
    <w:rPr>
      <w:rFonts w:ascii="Lato" w:hAnsi="Lato"/>
      <w:sz w:val="24"/>
      <w:szCs w:val="24"/>
    </w:rPr>
    <w:tblPr>
      <w:tblBorders>
        <w:top w:val="dotted" w:color="4C6E78" w:themeColor="accent1" w:sz="4" w:space="0"/>
        <w:left w:val="dotted" w:color="4C6E78" w:themeColor="accent1" w:sz="4" w:space="0"/>
        <w:bottom w:val="dotted" w:color="4C6E78" w:themeColor="accent1" w:sz="4" w:space="0"/>
        <w:right w:val="dotted" w:color="4C6E78" w:themeColor="accent1" w:sz="4" w:space="0"/>
        <w:insideH w:val="dotted" w:color="4C6E78" w:themeColor="accent1" w:sz="4" w:space="0"/>
        <w:insideV w:val="dotted" w:color="4C6E78" w:themeColor="accent1" w:sz="4" w:space="0"/>
      </w:tblBorders>
    </w:tblPr>
    <w:tcPr>
      <w:shd w:val="clear" w:color="auto" w:fill="FFFFFF" w:themeFill="background1"/>
      <w:vAlign w:val="center"/>
    </w:tcPr>
    <w:tblStylePr w:type="firstRow">
      <w:tblPr/>
      <w:tcPr>
        <w:shd w:val="clear" w:color="auto" w:fill="4C6E78" w:themeFill="accent1"/>
      </w:tcPr>
    </w:tblStyle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rPr>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36973"/>
    <w:pPr>
      <w:spacing w:before="0"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95950978">
          <w:marLeft w:val="300"/>
          <w:marRight w:val="300"/>
          <w:marTop w:val="300"/>
          <w:marBottom w:val="240"/>
          <w:divBdr>
            <w:top w:val="none" w:sz="0" w:space="0" w:color="auto"/>
            <w:left w:val="none" w:sz="0" w:space="0" w:color="auto"/>
            <w:bottom w:val="none" w:sz="0" w:space="0" w:color="auto"/>
            <w:right w:val="none" w:sz="0" w:space="0" w:color="auto"/>
          </w:divBdr>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6753599">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2141725193">
          <w:marLeft w:val="300"/>
          <w:marRight w:val="300"/>
          <w:marTop w:val="30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rvices.anu.edu.au/planning-governance/governance/delegation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policies.anu.edu.au/ppl/document/ANUP_6750451" TargetMode="External" Id="R6e8f359df321490f" /><Relationship Type="http://schemas.openxmlformats.org/officeDocument/2006/relationships/hyperlink" Target="https://policies.anu.edu.au/ppl/document/ANUP_6750451" TargetMode="External" Id="R7a5f2f5d123242b8" /></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D598CE015543BA8E9E4BBFE8D8B1" ma:contentTypeVersion="15" ma:contentTypeDescription="Create a new document." ma:contentTypeScope="" ma:versionID="fd10b560eeb04272c94fdbc9b0d3542d">
  <xsd:schema xmlns:xsd="http://www.w3.org/2001/XMLSchema" xmlns:xs="http://www.w3.org/2001/XMLSchema" xmlns:p="http://schemas.microsoft.com/office/2006/metadata/properties" xmlns:ns2="37ad64f2-86aa-45be-a873-89db61eaa2f8" xmlns:ns3="0b1aa8a5-1275-447b-89e3-3ea0315dd76b" targetNamespace="http://schemas.microsoft.com/office/2006/metadata/properties" ma:root="true" ma:fieldsID="f94a7b0ce5064ad2fa0297ff9a21f518" ns2:_="" ns3:_="">
    <xsd:import namespace="37ad64f2-86aa-45be-a873-89db61eaa2f8"/>
    <xsd:import namespace="0b1aa8a5-1275-447b-89e3-3ea0315dd76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d64f2-86aa-45be-a873-89db61ea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aa8a5-1275-447b-89e3-3ea0315dd7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133cec-12a6-4536-86bb-199d5cb41f31}" ma:internalName="TaxCatchAll" ma:showField="CatchAllData" ma:web="0b1aa8a5-1275-447b-89e3-3ea0315dd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ad64f2-86aa-45be-a873-89db61eaa2f8">
      <Terms xmlns="http://schemas.microsoft.com/office/infopath/2007/PartnerControls"/>
    </lcf76f155ced4ddcb4097134ff3c332f>
    <TaxCatchAll xmlns="0b1aa8a5-1275-447b-89e3-3ea0315dd76b" xsi:nil="true"/>
    <SharedWithUsers xmlns="0b1aa8a5-1275-447b-89e3-3ea0315dd76b">
      <UserInfo>
        <DisplayName>Jackie Atkin</DisplayName>
        <AccountId>1034</AccountId>
        <AccountType/>
      </UserInfo>
      <UserInfo>
        <DisplayName>Will Thompson</DisplayName>
        <AccountId>1035</AccountId>
        <AccountType/>
      </UserInfo>
      <UserInfo>
        <DisplayName>CASS Web</DisplayName>
        <AccountId>1036</AccountId>
        <AccountType/>
      </UserInfo>
      <UserInfo>
        <DisplayName>web.cap</DisplayName>
        <AccountId>1037</AccountId>
        <AccountType/>
      </UserInfo>
      <UserInfo>
        <DisplayName>CBE Web</DisplayName>
        <AccountId>1038</AccountId>
        <AccountType/>
      </UserInfo>
      <UserInfo>
        <DisplayName>CECC - Website</DisplayName>
        <AccountId>1039</AccountId>
        <AccountType/>
      </UserInfo>
      <UserInfo>
        <DisplayName>CoS Web Science</DisplayName>
        <AccountId>1040</AccountId>
        <AccountType/>
      </UserInfo>
      <UserInfo>
        <DisplayName>ITS - Executive Assistant</DisplayName>
        <AccountId>1041</AccountId>
        <AccountType/>
      </UserInfo>
      <UserInfo>
        <DisplayName>PPM - Data Governance</DisplayName>
        <AccountId>1042</AccountId>
        <AccountType/>
      </UserInfo>
      <UserInfo>
        <DisplayName>ANU Privacy Officer (Library)</DisplayName>
        <AccountId>1043</AccountId>
        <AccountType/>
      </UserInfo>
      <UserInfo>
        <DisplayName>CoS - General Manager</DisplayName>
        <AccountId>1044</AccountId>
        <AccountType/>
      </UserInfo>
      <UserInfo>
        <DisplayName>CAP - General Manager</DisplayName>
        <AccountId>1045</AccountId>
        <AccountType/>
      </UserInfo>
      <UserInfo>
        <DisplayName>CECC - General Manager</DisplayName>
        <AccountId>1046</AccountId>
        <AccountType/>
      </UserInfo>
      <UserInfo>
        <DisplayName>CHM - General Manager</DisplayName>
        <AccountId>1047</AccountId>
        <AccountType/>
      </UserInfo>
      <UserInfo>
        <DisplayName>COL General Manager</DisplayName>
        <AccountId>1048</AccountId>
        <AccountType/>
      </UserInfo>
      <UserInfo>
        <DisplayName>CBE GM</DisplayName>
        <AccountId>1049</AccountId>
        <AccountType/>
      </UserInfo>
      <UserInfo>
        <DisplayName>CASS General Manager</DisplayName>
        <AccountId>1050</AccountId>
        <AccountType/>
      </UserInfo>
      <UserInfo>
        <DisplayName>CoS - Executive Officer</DisplayName>
        <AccountId>1051</AccountId>
        <AccountType/>
      </UserInfo>
      <UserInfo>
        <DisplayName>CAP - Executive Officer</DisplayName>
        <AccountId>1052</AccountId>
        <AccountType/>
      </UserInfo>
      <UserInfo>
        <DisplayName>CECC - EO</DisplayName>
        <AccountId>1053</AccountId>
        <AccountType/>
      </UserInfo>
      <UserInfo>
        <DisplayName>CHM - Executive Officer</DisplayName>
        <AccountId>1054</AccountId>
        <AccountType/>
      </UserInfo>
      <UserInfo>
        <DisplayName>COL - EO</DisplayName>
        <AccountId>1055</AccountId>
        <AccountType/>
      </UserInfo>
      <UserInfo>
        <DisplayName>CBE - EO</DisplayName>
        <AccountId>1056</AccountId>
        <AccountType/>
      </UserInfo>
      <UserInfo>
        <DisplayName>CASS - EO</DisplayName>
        <AccountId>1057</AccountId>
        <AccountType/>
      </UserInfo>
      <UserInfo>
        <DisplayName>Office of the COO</DisplayName>
        <AccountId>1058</AccountId>
        <AccountType/>
      </UserInfo>
      <UserInfo>
        <DisplayName>COO Chief of Staff</DisplayName>
        <AccountId>1059</AccountId>
        <AccountType/>
      </UserInfo>
      <UserInfo>
        <DisplayName>ISO - Governance and Analysis</DisplayName>
        <AccountId>955</AccountId>
        <AccountType/>
      </UserInfo>
      <UserInfo>
        <DisplayName>Amy Simpson-Deeks</DisplayName>
        <AccountId>906</AccountId>
        <AccountType/>
      </UserInfo>
      <UserInfo>
        <DisplayName>Emelyn Freeman</DisplayName>
        <AccountId>962</AccountId>
        <AccountType/>
      </UserInfo>
      <UserInfo>
        <DisplayName>Garry Whatley</DisplayName>
        <AccountId>258</AccountId>
        <AccountType/>
      </UserInfo>
      <UserInfo>
        <DisplayName>Helen Duke</DisplayName>
        <AccountId>149</AccountId>
        <AccountType/>
      </UserInfo>
      <UserInfo>
        <DisplayName>Ian Willis</DisplayName>
        <AccountId>291</AccountId>
        <AccountType/>
      </UserInfo>
      <UserInfo>
        <DisplayName>Jonathan Churchill</DisplayName>
        <AccountId>136</AccountId>
        <AccountType/>
      </UserInfo>
      <UserInfo>
        <DisplayName>Lucy Boom</DisplayName>
        <AccountId>977</AccountId>
        <AccountType/>
      </UserInfo>
      <UserInfo>
        <DisplayName>Mikaela McTier-Browne</DisplayName>
        <AccountId>760</AccountId>
        <AccountType/>
      </UserInfo>
      <UserInfo>
        <DisplayName>Paul Hargreaves</DisplayName>
        <AccountId>1007</AccountId>
        <AccountType/>
      </UserInfo>
      <UserInfo>
        <DisplayName>Sajid Hassan</DisplayName>
        <AccountId>803</AccountId>
        <AccountType/>
      </UserInfo>
      <UserInfo>
        <DisplayName>Dave Hardwicke</DisplayName>
        <AccountId>1018</AccountId>
        <AccountType/>
      </UserInfo>
      <UserInfo>
        <DisplayName>Fransz De Zilva</DisplayName>
        <AccountId>241</AccountId>
        <AccountType/>
      </UserInfo>
      <UserInfo>
        <DisplayName>Tan Ahmed</DisplayName>
        <AccountId>979</AccountId>
        <AccountType/>
      </UserInfo>
      <UserInfo>
        <DisplayName>Colin McCulloch</DisplayName>
        <AccountId>283</AccountId>
        <AccountType/>
      </UserInfo>
      <UserInfo>
        <DisplayName>Rebecca Wang</DisplayName>
        <AccountId>293</AccountId>
        <AccountType/>
      </UserInfo>
      <UserInfo>
        <DisplayName>Martin Gribben</DisplayName>
        <AccountId>1006</AccountId>
        <AccountType/>
      </UserInfo>
      <UserInfo>
        <DisplayName>Adrian Tarca</DisplayName>
        <AccountId>987</AccountId>
        <AccountType/>
      </UserInfo>
      <UserInfo>
        <DisplayName>Megan Easton</DisplayName>
        <AccountId>1024</AccountId>
        <AccountType/>
      </UserInfo>
      <UserInfo>
        <DisplayName>Alex Caughey Hutt</DisplayName>
        <AccountId>963</AccountId>
        <AccountType/>
      </UserInfo>
      <UserInfo>
        <DisplayName>CISO_EO</DisplayName>
        <AccountId>787</AccountId>
        <AccountType/>
      </UserInfo>
      <UserInfo>
        <DisplayName>Roy Chan</DisplayName>
        <AccountId>761</AccountId>
        <AccountType/>
      </UserInfo>
      <UserInfo>
        <DisplayName>Chief Information Security Officer</DisplayName>
        <AccountId>112</AccountId>
        <AccountType/>
      </UserInfo>
      <UserInfo>
        <DisplayName>Amy Holland</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4C96-6D92-4DAC-AE74-4A8E2D5F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d64f2-86aa-45be-a873-89db61eaa2f8"/>
    <ds:schemaRef ds:uri="0b1aa8a5-1275-447b-89e3-3ea0315dd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1C72D-EC73-4A28-A929-1806FA7927AE}">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0b1aa8a5-1275-447b-89e3-3ea0315dd76b"/>
    <ds:schemaRef ds:uri="37ad64f2-86aa-45be-a873-89db61eaa2f8"/>
    <ds:schemaRef ds:uri="http://www.w3.org/XML/1998/namespace"/>
  </ds:schemaRefs>
</ds:datastoreItem>
</file>

<file path=customXml/itemProps3.xml><?xml version="1.0" encoding="utf-8"?>
<ds:datastoreItem xmlns:ds="http://schemas.openxmlformats.org/officeDocument/2006/customXml" ds:itemID="{628A5320-44F4-47A6-8D80-9C3E7086E9DC}">
  <ds:schemaRefs>
    <ds:schemaRef ds:uri="http://schemas.microsoft.com/sharepoint/v3/contenttype/forms"/>
  </ds:schemaRefs>
</ds:datastoreItem>
</file>

<file path=customXml/itemProps4.xml><?xml version="1.0" encoding="utf-8"?>
<ds:datastoreItem xmlns:ds="http://schemas.openxmlformats.org/officeDocument/2006/customXml" ds:itemID="{3A38E069-7BDD-4550-8B77-73C2FE66C1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Australian National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ANU</dc:creator>
  <keywords/>
  <lastModifiedBy>Amy Holland</lastModifiedBy>
  <revision>190</revision>
  <dcterms:created xsi:type="dcterms:W3CDTF">2022-10-27T03:53:00.0000000Z</dcterms:created>
  <dcterms:modified xsi:type="dcterms:W3CDTF">2025-06-19T00:40:51.4668712Z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0x01010026D4D598CE015543BA8E9E4BBFE8D8B1</vt:lpwstr>
  </property>
  <property fmtid="{D5CDD505-2E9C-101B-9397-08002B2CF9AE}" pid="3" name="MediaServiceImageTags">
    <vt:lpwstr/>
  </property>
</Properties>
</file>